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52" w:rsidRPr="00DA2BBE" w:rsidRDefault="007F0016" w:rsidP="00A47452">
      <w:pPr>
        <w:spacing w:after="120"/>
        <w:ind w:firstLine="720"/>
        <w:jc w:val="center"/>
        <w:rPr>
          <w:rFonts w:ascii="Times New Roman" w:hAnsi="Times New Roman"/>
          <w:b/>
          <w:bCs/>
          <w:color w:val="000000"/>
          <w:sz w:val="28"/>
          <w:szCs w:val="28"/>
        </w:rPr>
      </w:pPr>
      <w:r>
        <w:rPr>
          <w:rFonts w:ascii="Times New Roman" w:hAnsi="Times New Roman"/>
          <w:b/>
          <w:bCs/>
          <w:noProof/>
          <w:color w:val="000000"/>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46.3pt;margin-top:36.25pt;width:166.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">
            <o:lock v:ext="edit" shapetype="f"/>
          </v:shape>
        </w:pict>
      </w:r>
      <w:r w:rsidR="00A47452" w:rsidRPr="00DA2BBE">
        <w:rPr>
          <w:rFonts w:ascii="Times New Roman" w:hAnsi="Times New Roman"/>
          <w:b/>
          <w:bCs/>
          <w:color w:val="000000"/>
          <w:sz w:val="28"/>
          <w:szCs w:val="28"/>
        </w:rPr>
        <w:t>CỘNG HOÀ XÃ HỘI CHỦ NGHĨA VIỆT NAM</w:t>
      </w:r>
      <w:r w:rsidR="00A47452" w:rsidRPr="00DA2BBE">
        <w:rPr>
          <w:rFonts w:ascii="Times New Roman" w:hAnsi="Times New Roman"/>
          <w:b/>
          <w:bCs/>
          <w:color w:val="000000"/>
          <w:sz w:val="28"/>
          <w:szCs w:val="28"/>
        </w:rPr>
        <w:br/>
        <w:t>Độc lập - Tự do - Hạnh phúc</w:t>
      </w:r>
    </w:p>
    <w:p w:rsidR="00A47452" w:rsidRPr="00DA2BBE" w:rsidRDefault="00A47452" w:rsidP="00774ACE">
      <w:pPr>
        <w:spacing w:after="120" w:line="240" w:lineRule="auto"/>
        <w:ind w:firstLine="720"/>
        <w:jc w:val="center"/>
        <w:rPr>
          <w:rFonts w:ascii="Times New Roman" w:hAnsi="Times New Roman"/>
          <w:b/>
          <w:bCs/>
          <w:color w:val="000000"/>
          <w:sz w:val="28"/>
          <w:szCs w:val="28"/>
        </w:rPr>
      </w:pPr>
    </w:p>
    <w:p w:rsidR="00774ACE" w:rsidRDefault="00A47452" w:rsidP="00774ACE">
      <w:pPr>
        <w:spacing w:after="120" w:line="240" w:lineRule="auto"/>
        <w:ind w:firstLine="720"/>
        <w:jc w:val="center"/>
        <w:rPr>
          <w:rFonts w:ascii="Times New Roman" w:hAnsi="Times New Roman"/>
          <w:b/>
          <w:bCs/>
          <w:color w:val="000000"/>
          <w:sz w:val="28"/>
          <w:szCs w:val="28"/>
        </w:rPr>
      </w:pPr>
      <w:r w:rsidRPr="00774ACE">
        <w:rPr>
          <w:rFonts w:ascii="Times New Roman" w:hAnsi="Times New Roman"/>
          <w:b/>
          <w:bCs/>
          <w:color w:val="000000"/>
          <w:sz w:val="28"/>
          <w:szCs w:val="28"/>
        </w:rPr>
        <w:t>BÁO CÁO SÁNG KIẾN</w:t>
      </w:r>
    </w:p>
    <w:p w:rsidR="00774ACE" w:rsidRDefault="00774ACE" w:rsidP="00774ACE">
      <w:pPr>
        <w:spacing w:after="120" w:line="240" w:lineRule="auto"/>
        <w:ind w:firstLine="720"/>
        <w:jc w:val="center"/>
        <w:rPr>
          <w:rFonts w:ascii="Times New Roman" w:hAnsi="Times New Roman"/>
          <w:b/>
          <w:bCs/>
          <w:color w:val="000000"/>
          <w:sz w:val="28"/>
          <w:szCs w:val="28"/>
        </w:rPr>
      </w:pPr>
    </w:p>
    <w:p w:rsidR="00774ACE" w:rsidRPr="00774ACE" w:rsidRDefault="00774ACE" w:rsidP="00774ACE">
      <w:pPr>
        <w:spacing w:after="120" w:line="240" w:lineRule="auto"/>
        <w:ind w:firstLine="720"/>
        <w:rPr>
          <w:rFonts w:ascii="Times New Roman" w:hAnsi="Times New Roman"/>
          <w:b/>
          <w:sz w:val="28"/>
          <w:szCs w:val="28"/>
        </w:rPr>
      </w:pPr>
      <w:r w:rsidRPr="00774ACE">
        <w:rPr>
          <w:rFonts w:ascii="Times New Roman" w:hAnsi="Times New Roman"/>
          <w:b/>
          <w:sz w:val="28"/>
          <w:szCs w:val="28"/>
        </w:rPr>
        <w:t>1.Tên sáng kiến:</w:t>
      </w:r>
    </w:p>
    <w:p w:rsidR="00774ACE" w:rsidRPr="00774ACE" w:rsidRDefault="00774ACE" w:rsidP="00774ACE">
      <w:pPr>
        <w:spacing w:after="120" w:line="240" w:lineRule="auto"/>
        <w:ind w:firstLine="720"/>
        <w:jc w:val="both"/>
        <w:rPr>
          <w:rFonts w:ascii="Times New Roman" w:hAnsi="Times New Roman"/>
          <w:sz w:val="28"/>
          <w:szCs w:val="28"/>
        </w:rPr>
      </w:pPr>
      <w:r w:rsidRPr="00774ACE">
        <w:rPr>
          <w:rFonts w:ascii="Times New Roman" w:hAnsi="Times New Roman"/>
          <w:sz w:val="28"/>
          <w:szCs w:val="28"/>
        </w:rPr>
        <w:t xml:space="preserve">Một số biện pháp </w:t>
      </w:r>
      <w:r>
        <w:rPr>
          <w:rFonts w:ascii="Times New Roman" w:hAnsi="Times New Roman"/>
          <w:sz w:val="28"/>
          <w:szCs w:val="28"/>
        </w:rPr>
        <w:t>phát triển tình cảm, kỹ năng xã hội cho trẻ 3-4 tuổi</w:t>
      </w:r>
    </w:p>
    <w:p w:rsidR="00774ACE" w:rsidRPr="00774ACE" w:rsidRDefault="00774ACE" w:rsidP="00774ACE">
      <w:pPr>
        <w:pStyle w:val="ListParagraph"/>
        <w:numPr>
          <w:ilvl w:val="0"/>
          <w:numId w:val="4"/>
        </w:numPr>
        <w:spacing w:after="120" w:line="240" w:lineRule="auto"/>
        <w:jc w:val="both"/>
        <w:rPr>
          <w:rFonts w:ascii="Times New Roman" w:hAnsi="Times New Roman"/>
          <w:b/>
          <w:sz w:val="28"/>
          <w:szCs w:val="28"/>
        </w:rPr>
      </w:pPr>
      <w:r w:rsidRPr="00774ACE">
        <w:rPr>
          <w:rFonts w:ascii="Times New Roman" w:hAnsi="Times New Roman"/>
          <w:b/>
          <w:sz w:val="28"/>
          <w:szCs w:val="28"/>
        </w:rPr>
        <w:t>Mô tả bản chất của sáng kiến:</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Ở </w:t>
      </w:r>
      <w:r w:rsidR="00BB0551">
        <w:rPr>
          <w:rFonts w:ascii="Times New Roman" w:hAnsi="Times New Roman"/>
          <w:sz w:val="28"/>
          <w:szCs w:val="28"/>
          <w:lang w:val="pt-BR"/>
        </w:rPr>
        <w:t>lứa tuổi mầm non, tình cảm và kỹ</w:t>
      </w:r>
      <w:r w:rsidRPr="00A47452">
        <w:rPr>
          <w:rFonts w:ascii="Times New Roman" w:hAnsi="Times New Roman"/>
          <w:sz w:val="28"/>
          <w:szCs w:val="28"/>
          <w:lang w:val="pt-BR"/>
        </w:rPr>
        <w:t xml:space="preserve"> năng xã hội đóng vai trò quan trọng trong sự phát triển nhân cách và chi phối mạnh mẽ đời sống của trẻ. Trẻ luôn có nhu cầu, đòi hỏi mọi người thể hiện tình cảm với trẻ và trẻ cũng muốn thể hiện tình cảm với người khác. Nhưng khi xã </w:t>
      </w:r>
      <w:r w:rsidR="00BB0551">
        <w:rPr>
          <w:rFonts w:ascii="Times New Roman" w:hAnsi="Times New Roman"/>
          <w:sz w:val="28"/>
          <w:szCs w:val="28"/>
          <w:lang w:val="pt-BR"/>
        </w:rPr>
        <w:t>hội đang từng ngày phát triển thì n</w:t>
      </w:r>
      <w:r w:rsidRPr="00A47452">
        <w:rPr>
          <w:rFonts w:ascii="Times New Roman" w:hAnsi="Times New Roman"/>
          <w:sz w:val="28"/>
          <w:szCs w:val="28"/>
          <w:lang w:val="pt-BR"/>
        </w:rPr>
        <w:t>hu cầu của con người ngày càng cao. Những giá trị văn hóa truyền thống dần mất đi. Thay vào đó là nền văn hóa h</w:t>
      </w:r>
      <w:r w:rsidR="00BB0551">
        <w:rPr>
          <w:rFonts w:ascii="Times New Roman" w:hAnsi="Times New Roman"/>
          <w:sz w:val="28"/>
          <w:szCs w:val="28"/>
          <w:lang w:val="pt-BR"/>
        </w:rPr>
        <w:t>iện đại phát triển theo xã hội, k</w:t>
      </w:r>
      <w:r w:rsidRPr="00A47452">
        <w:rPr>
          <w:rFonts w:ascii="Times New Roman" w:hAnsi="Times New Roman"/>
          <w:sz w:val="28"/>
          <w:szCs w:val="28"/>
          <w:lang w:val="pt-BR"/>
        </w:rPr>
        <w:t xml:space="preserve">hiến cho các thành viên trong gia đình mất đi sự gắn kết.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Bên cạnh đó hoạt động học tập vui chơi đóng vai trò chủ đạo cho sự phát triển kĩ năng xã hội của trẻ lại không được chú trọng và quan tâm đúng cách. Trẻ được học thụ động qua các thiết bị thông minh làm mất đi những điều kiện tự nhiên cho trẻ phát triển. Trẻ không </w:t>
      </w:r>
      <w:r w:rsidR="00BB0551">
        <w:rPr>
          <w:rFonts w:ascii="Times New Roman" w:hAnsi="Times New Roman"/>
          <w:sz w:val="28"/>
          <w:szCs w:val="28"/>
          <w:lang w:val="pt-BR"/>
        </w:rPr>
        <w:t>được học và thực hành những kỹ</w:t>
      </w:r>
      <w:r w:rsidRPr="00A47452">
        <w:rPr>
          <w:rFonts w:ascii="Times New Roman" w:hAnsi="Times New Roman"/>
          <w:sz w:val="28"/>
          <w:szCs w:val="28"/>
          <w:lang w:val="pt-BR"/>
        </w:rPr>
        <w:t xml:space="preserve"> năng xã hội cần thiết cho cuộc sống của trẻ. Chính vì vậy, trẻ trở nên thụ động trong mọi hoạt động ở nhà, cũng như ở trường.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Việc phát triển các mặt tình cảm – xã hội là tiền đề quan trọng cho việc học và phát triển toàn diện của trẻ. Sự chậm phát triển ở lĩnh vực này có thể dẫn đến sự chậm phát triển của các lĩnh vực khác và ngược lại.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shd w:val="clear" w:color="auto" w:fill="FFFFFF"/>
          <w:lang w:val="pt-BR"/>
        </w:rPr>
      </w:pPr>
      <w:r w:rsidRPr="00A47452">
        <w:rPr>
          <w:rFonts w:ascii="Times New Roman" w:hAnsi="Times New Roman"/>
          <w:sz w:val="28"/>
          <w:szCs w:val="28"/>
          <w:lang w:val="pt-BR"/>
        </w:rPr>
        <w:t xml:space="preserve">Là một giáo viên mầm non, tôi đã gặp và tiếp xúc với rất nhiều trường hợp trẻ chưa chú ý đến lời nói, hoạt động của cô và các bạn trong lớp, hoặc chưa tuân thủ những quy định đã đặt ra. Chính vì vậy, tôi đã chọn đề tài: </w:t>
      </w:r>
      <w:r w:rsidRPr="00BB0551">
        <w:rPr>
          <w:rFonts w:ascii="Times New Roman" w:hAnsi="Times New Roman"/>
          <w:b/>
          <w:sz w:val="28"/>
          <w:szCs w:val="28"/>
          <w:lang w:val="pt-BR"/>
        </w:rPr>
        <w:t>“Mội số biện pháp phát triển tình cảm, kỹ năng xã hội cho trẻ 3- 4 tuổi.”</w:t>
      </w:r>
      <w:r w:rsidRPr="00A47452">
        <w:rPr>
          <w:rFonts w:ascii="Times New Roman" w:hAnsi="Times New Roman"/>
          <w:sz w:val="28"/>
          <w:szCs w:val="28"/>
          <w:lang w:val="pt-BR"/>
        </w:rPr>
        <w:t xml:space="preserve"> với hy vọng đóng góp phần nhỏ vào việc nâng cao chất lượng giáo dục của nhà trường. </w:t>
      </w:r>
    </w:p>
    <w:p w:rsidR="00774ACE" w:rsidRPr="00774ACE" w:rsidRDefault="00774ACE" w:rsidP="00774ACE">
      <w:pPr>
        <w:pStyle w:val="NormalWeb"/>
        <w:tabs>
          <w:tab w:val="left" w:pos="180"/>
        </w:tabs>
        <w:spacing w:before="0" w:beforeAutospacing="0" w:after="120" w:afterAutospacing="0"/>
        <w:jc w:val="both"/>
        <w:rPr>
          <w:b/>
          <w:color w:val="000000"/>
          <w:sz w:val="28"/>
          <w:szCs w:val="28"/>
          <w:shd w:val="clear" w:color="auto" w:fill="FFFFFF"/>
        </w:rPr>
      </w:pPr>
      <w:r>
        <w:rPr>
          <w:b/>
          <w:color w:val="000000"/>
          <w:sz w:val="28"/>
          <w:szCs w:val="28"/>
          <w:shd w:val="clear" w:color="auto" w:fill="FFFFFF"/>
        </w:rPr>
        <w:tab/>
      </w:r>
      <w:r>
        <w:rPr>
          <w:b/>
          <w:color w:val="000000"/>
          <w:sz w:val="28"/>
          <w:szCs w:val="28"/>
          <w:shd w:val="clear" w:color="auto" w:fill="FFFFFF"/>
        </w:rPr>
        <w:tab/>
        <w:t>2.1</w:t>
      </w:r>
      <w:r w:rsidR="00FC1180">
        <w:rPr>
          <w:b/>
          <w:color w:val="000000"/>
          <w:sz w:val="28"/>
          <w:szCs w:val="28"/>
          <w:shd w:val="clear" w:color="auto" w:fill="FFFFFF"/>
        </w:rPr>
        <w:t xml:space="preserve">. </w:t>
      </w:r>
      <w:r w:rsidRPr="00774ACE">
        <w:rPr>
          <w:b/>
          <w:color w:val="000000"/>
          <w:sz w:val="28"/>
          <w:szCs w:val="28"/>
          <w:shd w:val="clear" w:color="auto" w:fill="FFFFFF"/>
        </w:rPr>
        <w:t>Các bước và cách thức thực hiện giải pháp:</w:t>
      </w:r>
    </w:p>
    <w:p w:rsidR="00774ACE"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pt-BR" w:eastAsia="vi-VN"/>
        </w:rPr>
      </w:pPr>
      <w:r w:rsidRPr="00A47452">
        <w:rPr>
          <w:rFonts w:ascii="Times New Roman" w:hAnsi="Times New Roman"/>
          <w:b/>
          <w:sz w:val="28"/>
          <w:szCs w:val="28"/>
          <w:lang w:val="pt-BR"/>
        </w:rPr>
        <w:t>Giải pháp 1:</w:t>
      </w:r>
      <w:r w:rsidRPr="005909C1">
        <w:rPr>
          <w:rFonts w:ascii="Times New Roman" w:hAnsi="Times New Roman"/>
          <w:b/>
          <w:bCs/>
          <w:sz w:val="28"/>
          <w:szCs w:val="28"/>
          <w:highlight w:val="white"/>
          <w:lang w:val="pt-BR" w:eastAsia="vi-VN"/>
        </w:rPr>
        <w:t>Th</w:t>
      </w:r>
      <w:r w:rsidRPr="005909C1">
        <w:rPr>
          <w:rFonts w:ascii="Times New Roman" w:hAnsi="Times New Roman"/>
          <w:b/>
          <w:bCs/>
          <w:sz w:val="28"/>
          <w:szCs w:val="28"/>
          <w:highlight w:val="white"/>
          <w:lang w:val="vi-VN" w:eastAsia="vi-VN"/>
        </w:rPr>
        <w:t>ường xuyên tiếp xúc</w:t>
      </w:r>
      <w:r w:rsidRPr="00A47452">
        <w:rPr>
          <w:rFonts w:ascii="Times New Roman" w:hAnsi="Times New Roman"/>
          <w:b/>
          <w:bCs/>
          <w:sz w:val="28"/>
          <w:szCs w:val="28"/>
          <w:highlight w:val="white"/>
          <w:lang w:val="pt-BR" w:eastAsia="vi-VN"/>
        </w:rPr>
        <w:t xml:space="preserve"> trò chuyện </w:t>
      </w:r>
      <w:r w:rsidRPr="005909C1">
        <w:rPr>
          <w:rFonts w:ascii="Times New Roman" w:hAnsi="Times New Roman"/>
          <w:b/>
          <w:bCs/>
          <w:sz w:val="28"/>
          <w:szCs w:val="28"/>
          <w:highlight w:val="white"/>
          <w:lang w:val="vi-VN" w:eastAsia="vi-VN"/>
        </w:rPr>
        <w:t>và thể hiện t</w:t>
      </w:r>
      <w:r>
        <w:rPr>
          <w:rFonts w:ascii="Times New Roman" w:hAnsi="Times New Roman"/>
          <w:b/>
          <w:bCs/>
          <w:sz w:val="28"/>
          <w:szCs w:val="28"/>
          <w:highlight w:val="white"/>
          <w:lang w:val="pt-BR" w:eastAsia="vi-VN"/>
        </w:rPr>
        <w:t xml:space="preserve">ình cảm </w:t>
      </w:r>
      <w:r w:rsidRPr="005909C1">
        <w:rPr>
          <w:rFonts w:ascii="Times New Roman" w:hAnsi="Times New Roman"/>
          <w:b/>
          <w:bCs/>
          <w:sz w:val="28"/>
          <w:szCs w:val="28"/>
          <w:highlight w:val="white"/>
          <w:lang w:val="pt-BR" w:eastAsia="vi-VN"/>
        </w:rPr>
        <w:t>với trẻ</w:t>
      </w:r>
    </w:p>
    <w:p w:rsidR="00A47452" w:rsidRPr="00705CA0"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pt-BR" w:eastAsia="vi-VN"/>
        </w:rPr>
      </w:pPr>
      <w:r>
        <w:rPr>
          <w:rFonts w:ascii="Times New Roman" w:hAnsi="Times New Roman"/>
          <w:sz w:val="28"/>
          <w:szCs w:val="28"/>
          <w:highlight w:val="white"/>
          <w:lang w:val="pt-BR" w:eastAsia="vi-VN"/>
        </w:rPr>
        <w:t>Như chúng ta đã biết, trẻ mẫu giáo nói chung và trẻ 3-4 tuổi nói riêng có mong muốn tìm hiểu bản thân mình và người khác như là khám phá xã hội, dần dần trẻ nhận thức được mối quan hệ ràng buộc với các hành vi xã hội và quan hệ con người. Trẻ dễ hòa đồng với bạn bè trong nhóm chơi và trẻ hay chơi với nhóm bạn mình thích, hình thức hợp tác cũng bộc lộ trong giai đoạn này. Do đó đ</w:t>
      </w:r>
      <w:r w:rsidRPr="005909C1">
        <w:rPr>
          <w:rFonts w:ascii="Times New Roman" w:hAnsi="Times New Roman"/>
          <w:sz w:val="28"/>
          <w:szCs w:val="28"/>
          <w:highlight w:val="white"/>
          <w:lang w:val="pt-BR" w:eastAsia="vi-VN"/>
        </w:rPr>
        <w:t xml:space="preserve">ể xây dựng niềm tin, sự gắn bó giữa trẻ đối với mọi người và kích thích sự phát </w:t>
      </w:r>
      <w:r w:rsidRPr="005909C1">
        <w:rPr>
          <w:rFonts w:ascii="Times New Roman" w:hAnsi="Times New Roman"/>
          <w:sz w:val="28"/>
          <w:szCs w:val="28"/>
          <w:highlight w:val="white"/>
          <w:lang w:val="pt-BR" w:eastAsia="vi-VN"/>
        </w:rPr>
        <w:lastRenderedPageBreak/>
        <w:t xml:space="preserve">triển của các giác quan góp phần phát triển kĩ năng xã hội cho trẻ. </w:t>
      </w:r>
      <w:r>
        <w:rPr>
          <w:rFonts w:ascii="Times New Roman" w:hAnsi="Times New Roman"/>
          <w:sz w:val="28"/>
          <w:szCs w:val="28"/>
          <w:highlight w:val="white"/>
          <w:lang w:val="pt-BR" w:eastAsia="vi-VN"/>
        </w:rPr>
        <w:t>Tôi</w:t>
      </w:r>
      <w:r w:rsidRPr="005909C1">
        <w:rPr>
          <w:rFonts w:ascii="Times New Roman" w:hAnsi="Times New Roman"/>
          <w:sz w:val="28"/>
          <w:szCs w:val="28"/>
          <w:highlight w:val="white"/>
          <w:lang w:val="pt-BR" w:eastAsia="vi-VN"/>
        </w:rPr>
        <w:t xml:space="preserve"> luôn để ý tới trẻ, </w:t>
      </w:r>
      <w:r>
        <w:rPr>
          <w:rFonts w:ascii="Times New Roman" w:hAnsi="Times New Roman"/>
          <w:sz w:val="28"/>
          <w:szCs w:val="28"/>
          <w:highlight w:val="white"/>
          <w:lang w:val="pt-BR" w:eastAsia="vi-VN"/>
        </w:rPr>
        <w:t>dành</w:t>
      </w:r>
      <w:r w:rsidRPr="005909C1">
        <w:rPr>
          <w:rFonts w:ascii="Times New Roman" w:hAnsi="Times New Roman"/>
          <w:sz w:val="28"/>
          <w:szCs w:val="28"/>
          <w:highlight w:val="white"/>
          <w:lang w:val="pt-BR" w:eastAsia="vi-VN"/>
        </w:rPr>
        <w:t xml:space="preserve"> nhiều thời gian nhất có thể cho việc giao lưu, trò chuyện, gần gũi với trẻ. Thể hiện hành động, lời nói, cử chỉ điệu b</w:t>
      </w:r>
      <w:r>
        <w:rPr>
          <w:rFonts w:ascii="Times New Roman" w:hAnsi="Times New Roman"/>
          <w:sz w:val="28"/>
          <w:szCs w:val="28"/>
          <w:highlight w:val="white"/>
          <w:lang w:val="pt-BR" w:eastAsia="vi-VN"/>
        </w:rPr>
        <w:t>ộ để thể hiện tình cảm với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5909C1">
        <w:rPr>
          <w:rFonts w:ascii="Times New Roman" w:hAnsi="Times New Roman"/>
          <w:sz w:val="28"/>
          <w:szCs w:val="28"/>
          <w:highlight w:val="white"/>
          <w:lang w:val="vi-VN" w:eastAsia="vi-VN"/>
        </w:rPr>
        <w:t>Ví dụ: Trò chuyện về việc trẻ đang làm, đưa ra các câu hỏi để tiếp xúc gần gũi với trẻ, để biết được những dự định của trẻ “ Con đang làm gì vậy? Con sẽ làm như thế nào?...</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sz w:val="28"/>
          <w:szCs w:val="28"/>
          <w:highlight w:val="white"/>
          <w:lang w:val="vi-VN" w:eastAsia="vi-VN"/>
        </w:rPr>
        <w:t xml:space="preserve">Tôi luôn động viên, khích lệ để giúp trẻ thể hiện bản thân, tự tin trong các mối quan hệ với mọi người xung quanh, tích cực chủ động trong các hoạt động. Từ đó tạo ra các cơ hội giúp trẻ được luyện tập và phát triển tình cảm, kỹ năng xã hội. </w:t>
      </w:r>
    </w:p>
    <w:p w:rsidR="00A47452" w:rsidRPr="005909C1"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5909C1">
        <w:rPr>
          <w:rFonts w:ascii="Times New Roman" w:hAnsi="Times New Roman"/>
          <w:sz w:val="28"/>
          <w:szCs w:val="28"/>
          <w:highlight w:val="white"/>
          <w:lang w:val="vi-VN" w:eastAsia="vi-VN"/>
        </w:rPr>
        <w:t>Sự quan tâm, gần gũi của mọi người xung quanh là rất cần thiết nhưng cũng cần để cho trẻ có những khoảng riêng cho bản thân để trẻ tự tháo gỡ những khó khăn trong hoạt động, tránh tình trạng trẻ trở nên quá phụ thuộc vào người khác.</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vi-VN" w:eastAsia="vi-VN"/>
        </w:rPr>
      </w:pPr>
      <w:r w:rsidRPr="00A47452">
        <w:rPr>
          <w:rFonts w:ascii="Times New Roman" w:hAnsi="Times New Roman"/>
          <w:b/>
          <w:sz w:val="28"/>
          <w:szCs w:val="28"/>
          <w:lang w:val="vi-VN"/>
        </w:rPr>
        <w:t>Giải pháp 2:</w:t>
      </w:r>
      <w:r w:rsidR="00774ACE">
        <w:rPr>
          <w:rFonts w:ascii="Times New Roman" w:hAnsi="Times New Roman"/>
          <w:b/>
          <w:sz w:val="28"/>
          <w:szCs w:val="28"/>
        </w:rPr>
        <w:t xml:space="preserve"> </w:t>
      </w:r>
      <w:r w:rsidRPr="00A47452">
        <w:rPr>
          <w:rFonts w:ascii="Times New Roman" w:hAnsi="Times New Roman"/>
          <w:b/>
          <w:bCs/>
          <w:sz w:val="28"/>
          <w:szCs w:val="28"/>
          <w:highlight w:val="white"/>
          <w:lang w:val="vi-VN" w:eastAsia="vi-VN"/>
        </w:rPr>
        <w:t>Làm gương làm mẫu</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Tấm gương của cô giáo là một phương ph</w:t>
      </w:r>
      <w:r w:rsidR="00774ACE">
        <w:rPr>
          <w:rFonts w:ascii="Times New Roman" w:hAnsi="Times New Roman"/>
          <w:color w:val="000000"/>
          <w:sz w:val="28"/>
          <w:szCs w:val="28"/>
          <w:lang w:val="vi-VN"/>
        </w:rPr>
        <w:t>áp giáo dục theo hình thức “mưa</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dầm thấm lâu” có ý nghĩa đặc biệt đối với sự phát</w:t>
      </w:r>
      <w:r w:rsidR="00774ACE">
        <w:rPr>
          <w:rFonts w:ascii="Times New Roman" w:hAnsi="Times New Roman"/>
          <w:color w:val="000000"/>
          <w:sz w:val="28"/>
          <w:szCs w:val="28"/>
          <w:lang w:val="vi-VN"/>
        </w:rPr>
        <w:t xml:space="preserve"> triển của trẻ. Trong giai đoạn</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3-4 tuổi, tư duy trực quan hình ảnh giữ vai trò chủ đạo trong các loại hình tư duy của trẻ. Do đó khả năng phân biệt “điều hay”, “lẽ phải” ở trẻ còn nhiều hạn chế. Trẻ quan sát hành vi, cử chỉ cảm nhận cuộc sống thực tại hàng ngày của cha mẹ và cô giáo với tất cả “sự hiện diện của nhân cách” tấm gương của cha, mẹ và cô giáo sẽ ảnh hưởng trực tiếp tới sự phát triển một cách toàn diện về nhận thức, tình cảm, các quan hệ xã hội. Thông qua việc tái hiện lại những gì trẻ trông thấy, nghe thấy một cách rập khuôn, bắt chước. Chính vì vậy mà giáo viên phải thực sự là tấm gương sáng, mẫu mực trong mọi hoạt động, thực sự là chỗ dựa vững chắc cho trẻ trong mọi tình huống, sẵn sàng chia sẻ, đáp ứng nhu cầu của trẻ khi cần thiết, không áp đặt suy nghĩ của mình lên trẻ, không suy nghĩ thay cho trẻ mà cần khơi dậy tiềm năng của trẻ, hỗ trợ và phát triển tiềm năng này bằng thái độ tin tưởng và tôn trọng. Xác định rõ ý nghĩa của hoạt động vui chơi đối với trẻ mầm non, chú trọng việc tổ chức các hoạt động vui chơi nhằm cung cấp, hình thành và phát triển những kỹ năng xã hội, kỹ năng sống cho trẻ. Người lớn cần gương mẫu thực hiện các hành vi, thái độ đúng đắn trong cuộc sống. cần giúp trẻ hành động bằng ý thức chứ không phải theo bản năng hay ép buộc, trước hết người lớn giải thích cho trẻ hiểu ý nghĩa của các hành động trên và người lớn chính là tấm gương cho trẻ noi theo.</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Ví dụ: Để dạy trẻ nói lời cảm ơn, xin lỗi khi</w:t>
      </w:r>
      <w:r w:rsidR="00774ACE">
        <w:rPr>
          <w:rFonts w:ascii="Times New Roman" w:hAnsi="Times New Roman"/>
          <w:color w:val="000000"/>
          <w:sz w:val="28"/>
          <w:szCs w:val="28"/>
          <w:lang w:val="vi-VN"/>
        </w:rPr>
        <w:t xml:space="preserve"> nhận được sự giúp đỡ của người</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khác, hoặc khi mình mắc lỗi thì trong mối qu</w:t>
      </w:r>
      <w:r w:rsidR="00774ACE">
        <w:rPr>
          <w:rFonts w:ascii="Times New Roman" w:hAnsi="Times New Roman"/>
          <w:color w:val="000000"/>
          <w:sz w:val="28"/>
          <w:szCs w:val="28"/>
          <w:lang w:val="vi-VN"/>
        </w:rPr>
        <w:t>an hệ giữa người thân trong gia</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đình, giữa cô giáo với nhau, giữa cô giáo với trẻ… người lớn phải luôn chủ động</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 xml:space="preserve">nói lời cảm ơn, xin lỗi kể cả với trẻ. Từ đó trẻ hình thành ý thức và thực </w:t>
      </w:r>
      <w:r w:rsidR="00774ACE">
        <w:rPr>
          <w:rFonts w:ascii="Times New Roman" w:hAnsi="Times New Roman"/>
          <w:color w:val="000000"/>
          <w:sz w:val="28"/>
          <w:szCs w:val="28"/>
          <w:lang w:val="vi-VN"/>
        </w:rPr>
        <w:t>hành</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cách nói lời cảm ơn, xin lỗi người khác.</w:t>
      </w:r>
    </w:p>
    <w:p w:rsidR="00A47452" w:rsidRPr="005909C1"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b/>
          <w:sz w:val="28"/>
          <w:szCs w:val="28"/>
          <w:lang w:val="vi-VN"/>
        </w:rPr>
        <w:lastRenderedPageBreak/>
        <w:t>Giải pháp 3:</w:t>
      </w:r>
      <w:r w:rsidR="00774ACE">
        <w:rPr>
          <w:rFonts w:ascii="Times New Roman" w:hAnsi="Times New Roman"/>
          <w:b/>
          <w:sz w:val="28"/>
          <w:szCs w:val="28"/>
        </w:rPr>
        <w:t xml:space="preserve"> </w:t>
      </w:r>
      <w:r w:rsidRPr="00A47452">
        <w:rPr>
          <w:rFonts w:ascii="Times New Roman" w:hAnsi="Times New Roman"/>
          <w:b/>
          <w:bCs/>
          <w:sz w:val="28"/>
          <w:szCs w:val="28"/>
          <w:highlight w:val="white"/>
          <w:lang w:val="vi-VN" w:eastAsia="vi-VN"/>
        </w:rPr>
        <w:t>Xây dựng môi trường, cơ sở vật chất đảm bảo an toàn tuyệt đối cho trẻ</w:t>
      </w:r>
      <w:r w:rsidRPr="005909C1">
        <w:rPr>
          <w:rFonts w:ascii="Times New Roman" w:hAnsi="Times New Roman"/>
          <w:b/>
          <w:bCs/>
          <w:sz w:val="28"/>
          <w:szCs w:val="28"/>
          <w:highlight w:val="white"/>
          <w:lang w:val="vi-VN" w:eastAsia="vi-VN"/>
        </w:rPr>
        <w:t>.</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Tạo môi trường giáo dục phát triển tình cảm và kỹ năng xã hội cho trẻ là</w:t>
      </w:r>
      <w:r w:rsidRPr="00A47452">
        <w:rPr>
          <w:rFonts w:ascii="Times New Roman" w:hAnsi="Times New Roman"/>
          <w:color w:val="000000"/>
          <w:sz w:val="28"/>
          <w:szCs w:val="28"/>
          <w:lang w:val="vi-VN"/>
        </w:rPr>
        <w:br/>
        <w:t>việc làm cần thiết. Môi trường xung quanh trường lớp phải đảm bảo độ an toàn</w:t>
      </w:r>
      <w:r w:rsidRPr="00A47452">
        <w:rPr>
          <w:rFonts w:ascii="Times New Roman" w:hAnsi="Times New Roman"/>
          <w:color w:val="000000"/>
          <w:sz w:val="28"/>
          <w:szCs w:val="28"/>
          <w:lang w:val="vi-VN"/>
        </w:rPr>
        <w:br/>
        <w:t>cho trẻ khi tham gia các hoạt động chơi, hoạt động học tập... bố trí trồng cây</w:t>
      </w:r>
      <w:r w:rsidRPr="00A47452">
        <w:rPr>
          <w:rFonts w:ascii="Times New Roman" w:hAnsi="Times New Roman"/>
          <w:color w:val="000000"/>
          <w:sz w:val="28"/>
          <w:szCs w:val="28"/>
          <w:lang w:val="vi-VN"/>
        </w:rPr>
        <w:br/>
        <w:t>xanh, bóng mát xung quanh trường phù hợp. Trong lớp tôi bố trí không gian để sắp xếp các góc chơi cho trẻ phù hợp, thuận tiện, đồ dùng đồ chơi để nơi dễ lấy, dễ thấy, dễ tìm và phải thuận tiện cho việc đi lại. Không gian đủ diện tích cho mọi trẻ được giao tiếp và qua lại giữa các nhóm chơi với nhau.</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VD: Góc chơi “bán hàng” nên sắp xếp gần góc chơi “gia đình”, “bá</w:t>
      </w:r>
      <w:r w:rsidR="00774ACE">
        <w:rPr>
          <w:rFonts w:ascii="Times New Roman" w:hAnsi="Times New Roman"/>
          <w:color w:val="000000"/>
          <w:sz w:val="28"/>
          <w:szCs w:val="28"/>
          <w:lang w:val="vi-VN"/>
        </w:rPr>
        <w:t>c sĩ”</w:t>
      </w:r>
      <w:r w:rsidR="00774ACE">
        <w:rPr>
          <w:rFonts w:ascii="Times New Roman" w:hAnsi="Times New Roman"/>
          <w:color w:val="000000"/>
          <w:sz w:val="28"/>
          <w:szCs w:val="28"/>
        </w:rPr>
        <w:t xml:space="preserve"> </w:t>
      </w:r>
      <w:r w:rsidR="00774ACE">
        <w:rPr>
          <w:rFonts w:ascii="Times New Roman" w:hAnsi="Times New Roman"/>
          <w:color w:val="000000"/>
          <w:sz w:val="28"/>
          <w:szCs w:val="28"/>
          <w:lang w:val="vi-VN"/>
        </w:rPr>
        <w:t>để</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khuyến khích các thành viên của gia đình đi mu</w:t>
      </w:r>
      <w:r w:rsidR="00774ACE">
        <w:rPr>
          <w:rFonts w:ascii="Times New Roman" w:hAnsi="Times New Roman"/>
          <w:color w:val="000000"/>
          <w:sz w:val="28"/>
          <w:szCs w:val="28"/>
          <w:lang w:val="vi-VN"/>
        </w:rPr>
        <w:t>a sắm, đi khám bệnh. Đến chủ đề</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khác cô thay đổi vị trí góc chơi “bán hàng” gần góc chơi “xây dựng”…</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Đồ dùng đồ chơi trong các góc cần đa dạng, mang tính mở. Đồ dùng đồ</w:t>
      </w:r>
      <w:r w:rsidRPr="00A47452">
        <w:rPr>
          <w:rFonts w:ascii="Times New Roman" w:hAnsi="Times New Roman"/>
          <w:color w:val="000000"/>
          <w:sz w:val="28"/>
          <w:szCs w:val="28"/>
          <w:lang w:val="vi-VN"/>
        </w:rPr>
        <w:br/>
        <w:t>chơi bố trí ở các góc chơi luôn được bổ sung, luâ</w:t>
      </w:r>
      <w:r w:rsidR="00774ACE">
        <w:rPr>
          <w:rFonts w:ascii="Times New Roman" w:hAnsi="Times New Roman"/>
          <w:color w:val="000000"/>
          <w:sz w:val="28"/>
          <w:szCs w:val="28"/>
          <w:lang w:val="vi-VN"/>
        </w:rPr>
        <w:t>n chuyển và đổi mới tạo cho trẻ</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 xml:space="preserve">sự hấp dẫn, khích thích trẻ hoạt động tích cực, </w:t>
      </w:r>
      <w:r w:rsidR="00774ACE">
        <w:rPr>
          <w:rFonts w:ascii="Times New Roman" w:hAnsi="Times New Roman"/>
          <w:color w:val="000000"/>
          <w:sz w:val="28"/>
          <w:szCs w:val="28"/>
          <w:lang w:val="vi-VN"/>
        </w:rPr>
        <w:t>mở rộng nội dung chơi, các quan</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hệ giao tiếp (Trẻ được thực hành, luyện tập cách ứng xử trong giao tiếp).</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VD: Một số đồ chơi trẻ đã được chơi trong góc “ bán</w:t>
      </w:r>
      <w:r w:rsidR="00774ACE">
        <w:rPr>
          <w:rFonts w:ascii="Times New Roman" w:hAnsi="Times New Roman"/>
          <w:color w:val="000000"/>
          <w:sz w:val="28"/>
          <w:szCs w:val="28"/>
          <w:lang w:val="vi-VN"/>
        </w:rPr>
        <w:t xml:space="preserve"> hàng” như các loại rau</w:t>
      </w:r>
      <w:r w:rsidRPr="00A47452">
        <w:rPr>
          <w:rFonts w:ascii="Times New Roman" w:hAnsi="Times New Roman"/>
          <w:color w:val="000000"/>
          <w:sz w:val="28"/>
          <w:szCs w:val="28"/>
          <w:lang w:val="vi-VN"/>
        </w:rPr>
        <w:t>, củ, quả, thực phẩm phục vụ cho ăn, uống cô có thể chuyển sang chơi trò chơi “gia đình”….</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xml:space="preserve">- Bên cạnh đó môi trường đầm ấm, thân thiện, vui vẻ, thoải mái sẽ tạo thêm động lực cho trẻ trải nghiệm các cảm xúc khác nhau, sự thấu hiểu và sẵn sàng chia sẻ với các bạn trong lớp và mọi người xung quanh. </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Tôi tìm hiểu cá tính, sở thích của từng trẻ, hiểu hoàn cảnh gia đình của trẻ để nắm bắt nhu cầu còn thiếu hụt từ đó có giải pháp phù hợp. Trong các hoạt động tôi tạo cho trẻ niềm vui xuyên suốt từ hoạt động học, đến hoạt động chơi, hoạt động ngoài trời hay mọi lúc mọi nơi.</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Tăng cường các hoạt động giao tiếp, giao lưu cảm xúc giữa trẻ với trẻ, giữa trẻ với cô giáo và giữa trẻ với những người xung quanh, đây chính là điều kiện để giúp trẻ tự tin thiết lập sự gắn bó và hình thành các mối quan hệ xã hội.</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A47452">
        <w:rPr>
          <w:rFonts w:ascii="Times New Roman" w:hAnsi="Times New Roman"/>
          <w:b/>
          <w:sz w:val="28"/>
          <w:szCs w:val="28"/>
          <w:lang w:val="vi-VN"/>
        </w:rPr>
        <w:t xml:space="preserve">Giải pháp 4: Phối </w:t>
      </w:r>
      <w:r w:rsidRPr="00104067">
        <w:rPr>
          <w:rFonts w:ascii="Times New Roman" w:eastAsia="Calibri" w:hAnsi="Times New Roman"/>
          <w:b/>
          <w:color w:val="000000"/>
          <w:sz w:val="28"/>
          <w:szCs w:val="28"/>
          <w:shd w:val="clear" w:color="auto" w:fill="FFFFFF"/>
          <w:lang w:val="nb-NO"/>
        </w:rPr>
        <w:t>hợp giáo dục giữa nhà trường với gia đình</w:t>
      </w:r>
      <w:r w:rsidRPr="00104067">
        <w:rPr>
          <w:rFonts w:ascii="Times New Roman" w:eastAsia="Calibri" w:hAnsi="Times New Roman"/>
          <w:b/>
          <w:color w:val="000000"/>
          <w:sz w:val="28"/>
          <w:szCs w:val="28"/>
          <w:lang w:val="nb-NO"/>
        </w:rPr>
        <w:t>.</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 xml:space="preserve">Gia đình là một tế bào của xã hội, giáo dục con cái cũng là chức năng tất yếu của mỗi gia đình, nếu nhà trường và gia đình cùng có mục đích nội dung, phương pháp giáo dục thống nhất đến trẻ sẽ tạo điều kiện thuận lợi cho trẻ phát triển toàn diện. Sự kết hợp giữa gia đình và nhà trường, giữa giáo viên và cha mẹ trẻ về việc giúp trẻ nắm vững được nội dung giáo </w:t>
      </w:r>
      <w:r>
        <w:rPr>
          <w:rFonts w:ascii="Times New Roman" w:eastAsia="Calibri" w:hAnsi="Times New Roman"/>
          <w:color w:val="000000"/>
          <w:sz w:val="28"/>
          <w:szCs w:val="28"/>
          <w:lang w:val="nb-NO"/>
        </w:rPr>
        <w:t>phát triển tình cảm, kỹ năng xã hội</w:t>
      </w:r>
      <w:r w:rsidRPr="00104067">
        <w:rPr>
          <w:rFonts w:ascii="Times New Roman" w:eastAsia="Calibri" w:hAnsi="Times New Roman"/>
          <w:color w:val="000000"/>
          <w:sz w:val="28"/>
          <w:szCs w:val="28"/>
          <w:lang w:val="nb-NO"/>
        </w:rPr>
        <w:t xml:space="preserve"> cho trẻ đạt hiệu quả ở mọi lúc, mọi nơi.</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Hàng ngày trẻ chỉ sống và sinh hoạt ở trường mầm non với thời gian nhất định còn lại trẻ sống ở gia đình, chịu sự giáo dục của gia đình. Đối với trẻ mầm non dễ nhớ mau quên, nếu không đ</w:t>
      </w:r>
      <w:r w:rsidRPr="00104067">
        <w:rPr>
          <w:rFonts w:ascii="Times New Roman" w:eastAsia="Calibri" w:hAnsi="Times New Roman"/>
          <w:color w:val="000000"/>
          <w:sz w:val="28"/>
          <w:szCs w:val="28"/>
          <w:lang w:val="nb-NO"/>
        </w:rPr>
        <w:softHyphen/>
        <w:t xml:space="preserve">ược luyện tập, nhắc nhở thường xuyên thì </w:t>
      </w:r>
      <w:r w:rsidRPr="00104067">
        <w:rPr>
          <w:rFonts w:ascii="Times New Roman" w:eastAsia="Calibri" w:hAnsi="Times New Roman"/>
          <w:color w:val="000000"/>
          <w:sz w:val="28"/>
          <w:szCs w:val="28"/>
          <w:lang w:val="nb-NO"/>
        </w:rPr>
        <w:lastRenderedPageBreak/>
        <w:t>sau ngày nghỉ hoặc một thời gian ngắn sẽ quên lời cô dạy.Vì thế tôi th</w:t>
      </w:r>
      <w:r w:rsidRPr="00104067">
        <w:rPr>
          <w:rFonts w:ascii="Times New Roman" w:eastAsia="Calibri" w:hAnsi="Times New Roman"/>
          <w:color w:val="000000"/>
          <w:sz w:val="28"/>
          <w:szCs w:val="28"/>
          <w:lang w:val="nb-NO"/>
        </w:rPr>
        <w:softHyphen/>
        <w:t>ường xuyên trao đổi với các bậc cha mẹ trẻ vào giờ đón trả trẻ về những bài học trong ngày của trẻ, nói với cha mẹ trẻ về những biểu hiện tốt hay chưa tốt trong hành vi của trẻ tại trường, lớp để cha mẹ trẻ lưu ý hơn việc giáo dục trẻ tại gia đình.</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 xml:space="preserve">Trao đổi với phụ huynh có thể cho trẻ tiếp cận với thơ, truyện về </w:t>
      </w:r>
      <w:r>
        <w:rPr>
          <w:rFonts w:ascii="Times New Roman" w:eastAsia="Calibri" w:hAnsi="Times New Roman"/>
          <w:color w:val="000000"/>
          <w:sz w:val="28"/>
          <w:szCs w:val="28"/>
          <w:lang w:val="nb-NO"/>
        </w:rPr>
        <w:t>giáo dục tình cảm, kỹ năng</w:t>
      </w:r>
      <w:r w:rsidRPr="00104067">
        <w:rPr>
          <w:rFonts w:ascii="Times New Roman" w:eastAsia="Calibri" w:hAnsi="Times New Roman"/>
          <w:color w:val="000000"/>
          <w:sz w:val="28"/>
          <w:szCs w:val="28"/>
          <w:lang w:val="nb-NO"/>
        </w:rPr>
        <w:t> với hình thức khác nhau, cha mẹ có thể mua những quyển truyện, thơ và đọc kể cho trẻ nghe trước giờ đi ngủ, hoặc có thể kể chuyện mọi lúc mọi nơi sao cho thích hợp.  </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Như vậy việc kết hợp giữa gia đình và nhà trường là phương thức tốt để  giúp trẻ định hướng được các hành động của mình sao cho phù hợp với các chuẩn mực đạo đức mà trẻ tiếp thu được từ nhà trường, gia đình.</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Ngoài hình thức tuyên truyền ở giờ đón trả trẻ, góc cha mẹ cần biết hay ở các buổi họp cha mẹ trẻ thì tôi còn sử dụng các hình thức tuyên truyền khác như:</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 Hằng tháng trao đổi thông tin của trẻ đến gia đình thông qua sổ bé ngoan</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 Phát thanh trong nhà trường trao đổi kiến thức giáo dục đến cha mẹ trẻ.</w:t>
      </w:r>
    </w:p>
    <w:p w:rsidR="00A47452" w:rsidRPr="00104067" w:rsidRDefault="00A47452" w:rsidP="00774ACE">
      <w:pPr>
        <w:shd w:val="clear" w:color="auto" w:fill="FFFFFF"/>
        <w:spacing w:after="120" w:line="240" w:lineRule="auto"/>
        <w:ind w:firstLine="720"/>
        <w:jc w:val="both"/>
        <w:textAlignment w:val="baseline"/>
        <w:rPr>
          <w:rFonts w:ascii="Times New Roman" w:eastAsia="Calibri" w:hAnsi="Times New Roman"/>
          <w:sz w:val="28"/>
          <w:szCs w:val="28"/>
          <w:lang w:val="nb-NO"/>
        </w:rPr>
      </w:pPr>
      <w:r w:rsidRPr="00104067">
        <w:rPr>
          <w:rFonts w:ascii="Times New Roman" w:eastAsia="Calibri" w:hAnsi="Times New Roman"/>
          <w:sz w:val="28"/>
          <w:szCs w:val="28"/>
          <w:lang w:val="nb-NO"/>
        </w:rPr>
        <w:t>Với cách làm như trên thì hầu hết các cha mẹ có con em gửi ở lớp tôi nói riêng và trường mầm non Bình Minh nói chung đều đã có thêm nhiều kinh nghiệm, biết cách làm thế nào để giáo dục cho con em mình tại gia đình. </w:t>
      </w:r>
    </w:p>
    <w:p w:rsidR="00774ACE" w:rsidRPr="00774ACE" w:rsidRDefault="00774ACE" w:rsidP="00774ACE">
      <w:pPr>
        <w:tabs>
          <w:tab w:val="left" w:pos="567"/>
        </w:tabs>
        <w:spacing w:after="120"/>
        <w:jc w:val="both"/>
        <w:rPr>
          <w:rFonts w:ascii="Times New Roman" w:eastAsia="Calibri" w:hAnsi="Times New Roman"/>
          <w:b/>
          <w:sz w:val="28"/>
          <w:szCs w:val="28"/>
        </w:rPr>
      </w:pPr>
      <w:r>
        <w:rPr>
          <w:rFonts w:eastAsia="Calibri"/>
          <w:b/>
          <w:sz w:val="28"/>
          <w:szCs w:val="28"/>
        </w:rPr>
        <w:tab/>
      </w:r>
      <w:r w:rsidRPr="00774ACE">
        <w:rPr>
          <w:rFonts w:ascii="Times New Roman" w:eastAsia="Calibri" w:hAnsi="Times New Roman"/>
          <w:b/>
          <w:sz w:val="28"/>
          <w:szCs w:val="28"/>
        </w:rPr>
        <w:t>2.2. Phân tích tình trạng giải pháp đã biết:</w:t>
      </w:r>
    </w:p>
    <w:p w:rsidR="00A47452" w:rsidRPr="00A47452" w:rsidRDefault="00A47452" w:rsidP="00774ACE">
      <w:pPr>
        <w:spacing w:after="120" w:line="240" w:lineRule="auto"/>
        <w:ind w:firstLine="720"/>
        <w:jc w:val="both"/>
        <w:rPr>
          <w:rFonts w:ascii="Times New Roman" w:hAnsi="Times New Roman"/>
          <w:b/>
          <w:sz w:val="28"/>
          <w:szCs w:val="28"/>
          <w:lang w:val="nb-NO"/>
        </w:rPr>
      </w:pPr>
      <w:r w:rsidRPr="00A47452">
        <w:rPr>
          <w:rFonts w:ascii="Times New Roman" w:hAnsi="Times New Roman"/>
          <w:b/>
          <w:sz w:val="28"/>
          <w:szCs w:val="28"/>
          <w:lang w:val="nb-NO"/>
        </w:rPr>
        <w:t>* Ưu điểm:</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Được sự quan tâm, hướng dẫn, chỉ đạo của Ban Giám Hiệu và bộ phận chuyên môn trong các hoạt động tại trường.</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Giáo viên nhiệt tình, tận tụy với công việc, tâm huyết với nghề, yêu thương trẻ, có tinh thần trách nhiệm trong mọi công việc, có ý thức phấn đấu hoàn thành mọi nhiệm vụ được giao; tích cực tham gia học tập nâng cao trình độ chuyên môn nghiệp vụ và năng lực sư phạm cho bản thân.</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xml:space="preserve">- Trẻ học đúng độ tuổi, hầu hết đã học qua các nhóm trẻ, mạnh dạn khi tiếp xúc với những người xung quanh. </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Cơ sở vật chất trang thiết bị, phương tiện được nhà trường bổ sung theo hướng hiện đại và chuẩn hóa cơ bản đáp ứng yêu cầu giáo dục mầm non trong giai đoạn hiện nay.</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Phụ huynh luôn quan tâm, chăm lo đến việc học tập của các cháu, tích cực tham gia vào các hoạt động của lớp.</w:t>
      </w:r>
    </w:p>
    <w:p w:rsidR="00A47452" w:rsidRPr="00A47452" w:rsidRDefault="00A47452" w:rsidP="00774ACE">
      <w:pPr>
        <w:spacing w:after="120" w:line="240" w:lineRule="auto"/>
        <w:ind w:firstLine="720"/>
        <w:jc w:val="both"/>
        <w:rPr>
          <w:rFonts w:ascii="Times New Roman" w:hAnsi="Times New Roman"/>
          <w:b/>
          <w:sz w:val="28"/>
          <w:szCs w:val="28"/>
          <w:lang w:val="nb-NO"/>
        </w:rPr>
      </w:pPr>
      <w:r w:rsidRPr="00A47452">
        <w:rPr>
          <w:rFonts w:ascii="Times New Roman" w:hAnsi="Times New Roman"/>
          <w:b/>
          <w:sz w:val="28"/>
          <w:szCs w:val="28"/>
          <w:lang w:val="nb-NO"/>
        </w:rPr>
        <w:t>* Nhược điểm:</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nb-NO" w:eastAsia="vi-VN"/>
        </w:rPr>
      </w:pPr>
      <w:r w:rsidRPr="00A47452">
        <w:rPr>
          <w:rFonts w:ascii="Times New Roman" w:hAnsi="Times New Roman"/>
          <w:sz w:val="28"/>
          <w:szCs w:val="28"/>
          <w:lang w:val="nb-NO" w:eastAsia="vi-VN"/>
        </w:rPr>
        <w:lastRenderedPageBreak/>
        <w:t>- Tổ chức các hoạt động còn rập khuôn máy móc, ch</w:t>
      </w:r>
      <w:r w:rsidRPr="005909C1">
        <w:rPr>
          <w:rFonts w:ascii="Times New Roman" w:hAnsi="Times New Roman"/>
          <w:sz w:val="28"/>
          <w:szCs w:val="28"/>
          <w:lang w:val="vi-VN" w:eastAsia="vi-VN"/>
        </w:rPr>
        <w:t>ưa phát huy được tính tích cực cũng như chưa tạo được các t</w:t>
      </w:r>
      <w:r w:rsidRPr="00A47452">
        <w:rPr>
          <w:rFonts w:ascii="Times New Roman" w:hAnsi="Times New Roman"/>
          <w:sz w:val="28"/>
          <w:szCs w:val="28"/>
          <w:lang w:val="nb-NO" w:eastAsia="vi-VN"/>
        </w:rPr>
        <w:t>ình huống cho trẻ tham gia hoạt động. Giáo viên ch</w:t>
      </w:r>
      <w:r w:rsidRPr="005909C1">
        <w:rPr>
          <w:rFonts w:ascii="Times New Roman" w:hAnsi="Times New Roman"/>
          <w:sz w:val="28"/>
          <w:szCs w:val="28"/>
          <w:lang w:val="vi-VN" w:eastAsia="vi-VN"/>
        </w:rPr>
        <w:t>ưa thường xuyên tổ chức</w:t>
      </w:r>
      <w:r w:rsidRPr="00A47452">
        <w:rPr>
          <w:rFonts w:ascii="Times New Roman" w:hAnsi="Times New Roman"/>
          <w:sz w:val="28"/>
          <w:szCs w:val="28"/>
          <w:lang w:val="nb-NO" w:eastAsia="vi-VN"/>
        </w:rPr>
        <w:t>, trò chuyện với trẻ thông qua</w:t>
      </w:r>
      <w:r w:rsidRPr="005909C1">
        <w:rPr>
          <w:rFonts w:ascii="Times New Roman" w:hAnsi="Times New Roman"/>
          <w:sz w:val="28"/>
          <w:szCs w:val="28"/>
          <w:lang w:val="vi-VN" w:eastAsia="vi-VN"/>
        </w:rPr>
        <w:t xml:space="preserve"> các hoạt động ngoài giờ cho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nb-NO" w:eastAsia="vi-VN"/>
        </w:rPr>
      </w:pPr>
      <w:r w:rsidRPr="00A47452">
        <w:rPr>
          <w:rFonts w:ascii="Times New Roman" w:hAnsi="Times New Roman"/>
          <w:sz w:val="28"/>
          <w:szCs w:val="28"/>
          <w:lang w:val="nb-NO" w:eastAsia="vi-VN"/>
        </w:rPr>
        <w:t>- Việc xác định mục tiêu, nội dung và lập kế hoạch hoạt động giáo dục phát triển tình cảm-kỹ năng xã hội của giáo viên còn hạn chế, lồng ghép thông qua các hoạt động trong ngày chưa phù hợp.</w:t>
      </w:r>
    </w:p>
    <w:p w:rsidR="00774ACE" w:rsidRPr="00774ACE" w:rsidRDefault="00774ACE" w:rsidP="00774ACE">
      <w:pPr>
        <w:pStyle w:val="NormalWeb"/>
        <w:tabs>
          <w:tab w:val="left" w:pos="180"/>
        </w:tabs>
        <w:spacing w:before="0" w:beforeAutospacing="0" w:after="120" w:afterAutospacing="0"/>
        <w:ind w:firstLine="720"/>
        <w:jc w:val="both"/>
        <w:rPr>
          <w:b/>
          <w:sz w:val="28"/>
          <w:szCs w:val="28"/>
        </w:rPr>
      </w:pPr>
      <w:r w:rsidRPr="00774ACE">
        <w:rPr>
          <w:b/>
          <w:sz w:val="28"/>
          <w:szCs w:val="28"/>
        </w:rPr>
        <w:t>2.3. Nội dung đã cải tiến, sáng taọ để khắc phục những nhược điểm hiện tại:</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rFonts w:ascii="Times New Roman" w:hAnsi="Times New Roman"/>
          <w:sz w:val="28"/>
          <w:szCs w:val="28"/>
          <w:lang w:val="nb-NO"/>
        </w:rPr>
        <w:t xml:space="preserve">- </w:t>
      </w:r>
      <w:r w:rsidRPr="00A47452">
        <w:rPr>
          <w:rFonts w:ascii="Times New Roman" w:hAnsi="Times New Roman"/>
          <w:bCs/>
          <w:sz w:val="28"/>
          <w:szCs w:val="28"/>
          <w:highlight w:val="white"/>
          <w:lang w:val="nb-NO" w:eastAsia="vi-VN"/>
        </w:rPr>
        <w:t>Th</w:t>
      </w:r>
      <w:r w:rsidRPr="00015623">
        <w:rPr>
          <w:rFonts w:ascii="Times New Roman" w:hAnsi="Times New Roman"/>
          <w:bCs/>
          <w:sz w:val="28"/>
          <w:szCs w:val="28"/>
          <w:highlight w:val="white"/>
          <w:lang w:val="vi-VN" w:eastAsia="vi-VN"/>
        </w:rPr>
        <w:t>ường xuyên tiếp xúc và thể hiện t</w:t>
      </w:r>
      <w:r w:rsidRPr="00A47452">
        <w:rPr>
          <w:rFonts w:ascii="Times New Roman" w:hAnsi="Times New Roman"/>
          <w:bCs/>
          <w:sz w:val="28"/>
          <w:szCs w:val="28"/>
          <w:highlight w:val="white"/>
          <w:lang w:val="nb-NO" w:eastAsia="vi-VN"/>
        </w:rPr>
        <w:t>ình cảm đối với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sz w:val="28"/>
          <w:szCs w:val="28"/>
          <w:lang w:val="nb-NO"/>
        </w:rPr>
        <w:t xml:space="preserve">- </w:t>
      </w:r>
      <w:r w:rsidRPr="00A47452">
        <w:rPr>
          <w:rFonts w:ascii="Times New Roman" w:hAnsi="Times New Roman"/>
          <w:bCs/>
          <w:sz w:val="28"/>
          <w:szCs w:val="28"/>
          <w:highlight w:val="white"/>
          <w:lang w:val="nb-NO" w:eastAsia="vi-VN"/>
        </w:rPr>
        <w:t>Làm gương làm mẫu</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rFonts w:ascii="Times New Roman" w:hAnsi="Times New Roman"/>
          <w:sz w:val="28"/>
          <w:szCs w:val="28"/>
          <w:lang w:val="nb-NO"/>
        </w:rPr>
        <w:t xml:space="preserve">- </w:t>
      </w:r>
      <w:r w:rsidRPr="00A47452">
        <w:rPr>
          <w:rFonts w:ascii="Times New Roman" w:hAnsi="Times New Roman"/>
          <w:bCs/>
          <w:sz w:val="28"/>
          <w:szCs w:val="28"/>
          <w:highlight w:val="white"/>
          <w:lang w:val="nb-NO" w:eastAsia="vi-VN"/>
        </w:rPr>
        <w:t>Xây dựng môi trường, cơ sở vật chất đảm bảo an toàn tuyệt đối cho trẻ</w:t>
      </w:r>
      <w:r w:rsidRPr="00B525A6">
        <w:rPr>
          <w:rFonts w:ascii="Times New Roman" w:hAnsi="Times New Roman"/>
          <w:bCs/>
          <w:sz w:val="28"/>
          <w:szCs w:val="28"/>
          <w:highlight w:val="white"/>
          <w:lang w:val="vi-VN" w:eastAsia="vi-VN"/>
        </w:rPr>
        <w:t>.</w:t>
      </w:r>
    </w:p>
    <w:p w:rsidR="00A47452" w:rsidRPr="00B525A6"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sz w:val="28"/>
          <w:szCs w:val="28"/>
          <w:lang w:val="nb-NO"/>
        </w:rPr>
        <w:t xml:space="preserve">- </w:t>
      </w:r>
      <w:r w:rsidRPr="00B525A6">
        <w:rPr>
          <w:rFonts w:ascii="Times New Roman" w:eastAsia="Calibri" w:hAnsi="Times New Roman"/>
          <w:color w:val="000000"/>
          <w:sz w:val="28"/>
          <w:szCs w:val="28"/>
          <w:shd w:val="clear" w:color="auto" w:fill="FFFFFF"/>
          <w:lang w:val="nb-NO"/>
        </w:rPr>
        <w:t>Kết hợp giáo dục giữa nhà trường với gia đình</w:t>
      </w:r>
      <w:r w:rsidRPr="00B525A6">
        <w:rPr>
          <w:rFonts w:ascii="Times New Roman" w:eastAsia="Calibri" w:hAnsi="Times New Roman"/>
          <w:color w:val="000000"/>
          <w:sz w:val="28"/>
          <w:szCs w:val="28"/>
          <w:lang w:val="nb-NO"/>
        </w:rPr>
        <w:t>.</w:t>
      </w:r>
    </w:p>
    <w:p w:rsidR="0027591A" w:rsidRPr="0027591A" w:rsidRDefault="0027591A" w:rsidP="0027591A">
      <w:pPr>
        <w:spacing w:after="120"/>
        <w:ind w:firstLine="720"/>
        <w:jc w:val="both"/>
        <w:rPr>
          <w:rFonts w:ascii="Times New Roman" w:eastAsia="Calibri" w:hAnsi="Times New Roman"/>
          <w:b/>
          <w:bCs/>
          <w:sz w:val="28"/>
          <w:szCs w:val="28"/>
        </w:rPr>
      </w:pPr>
      <w:r w:rsidRPr="0027591A">
        <w:rPr>
          <w:rFonts w:ascii="Times New Roman" w:eastAsia="Calibri" w:hAnsi="Times New Roman"/>
          <w:b/>
          <w:bCs/>
          <w:sz w:val="28"/>
          <w:szCs w:val="28"/>
        </w:rPr>
        <w:t>2.4. Khả năng áp dụng của sáng kiến:</w:t>
      </w:r>
    </w:p>
    <w:p w:rsidR="0027591A" w:rsidRDefault="0027591A" w:rsidP="0027591A">
      <w:pPr>
        <w:shd w:val="clear" w:color="auto" w:fill="FFFFFF"/>
        <w:spacing w:after="120"/>
        <w:ind w:firstLine="900"/>
        <w:jc w:val="both"/>
        <w:rPr>
          <w:rFonts w:ascii="Times New Roman" w:hAnsi="Times New Roman"/>
          <w:b/>
          <w:sz w:val="28"/>
          <w:szCs w:val="28"/>
        </w:rPr>
      </w:pPr>
      <w:r w:rsidRPr="0027591A">
        <w:rPr>
          <w:rFonts w:ascii="Times New Roman" w:hAnsi="Times New Roman"/>
          <w:sz w:val="28"/>
          <w:szCs w:val="20"/>
        </w:rPr>
        <w:t>Giải pháp này có thể áp dụng cho tất cả các giáo viên và trẻ ở lớp mẫu giáo 3-4 tuổi nói riêng và còn có thể áp dụng cho tất cả các giáo viên, trẻ ở lớp mẫu giáo trong trường mầm non Bình Minh nói chung.</w:t>
      </w:r>
      <w:r w:rsidRPr="0027591A">
        <w:rPr>
          <w:rFonts w:ascii="Times New Roman" w:hAnsi="Times New Roman"/>
          <w:b/>
          <w:sz w:val="28"/>
          <w:szCs w:val="28"/>
        </w:rPr>
        <w:t xml:space="preserve"> </w:t>
      </w:r>
    </w:p>
    <w:p w:rsidR="0027591A" w:rsidRPr="0027591A" w:rsidRDefault="0027591A" w:rsidP="0027591A">
      <w:pPr>
        <w:pStyle w:val="NormalWeb"/>
        <w:shd w:val="clear" w:color="auto" w:fill="FFFFFF"/>
        <w:spacing w:before="0" w:beforeAutospacing="0" w:after="120" w:afterAutospacing="0"/>
        <w:ind w:firstLine="720"/>
        <w:jc w:val="both"/>
        <w:rPr>
          <w:b/>
          <w:color w:val="000000"/>
          <w:sz w:val="28"/>
          <w:szCs w:val="28"/>
          <w:shd w:val="clear" w:color="auto" w:fill="FFFFFF"/>
        </w:rPr>
      </w:pPr>
      <w:r w:rsidRPr="0027591A">
        <w:rPr>
          <w:b/>
          <w:color w:val="000000"/>
          <w:sz w:val="28"/>
          <w:szCs w:val="28"/>
          <w:shd w:val="clear" w:color="auto" w:fill="FFFFFF"/>
        </w:rPr>
        <w:t>2.5. Đánh giá lợi ích thu được hoặc dự kiến có thể thu được do áp dụng sáng kiến theo ý kiến của tác giả và theo ý kiến của tổ chức, cá nhân đã tham gia áp dụng sáng kiến lần đầu, kể cả áp dụng thử:</w:t>
      </w:r>
    </w:p>
    <w:p w:rsidR="0027591A" w:rsidRPr="0027591A" w:rsidRDefault="0027591A" w:rsidP="0027591A">
      <w:pPr>
        <w:spacing w:after="120"/>
        <w:ind w:firstLine="900"/>
        <w:jc w:val="both"/>
        <w:rPr>
          <w:rFonts w:ascii="Times New Roman" w:hAnsi="Times New Roman"/>
          <w:sz w:val="28"/>
          <w:szCs w:val="20"/>
        </w:rPr>
      </w:pPr>
      <w:r w:rsidRPr="0027591A">
        <w:rPr>
          <w:rFonts w:ascii="Times New Roman" w:hAnsi="Times New Roman"/>
          <w:sz w:val="28"/>
          <w:szCs w:val="20"/>
        </w:rPr>
        <w:t xml:space="preserve">- Giải pháp này có tính khả thi và có lợi ích đối với trẻ, </w:t>
      </w:r>
      <w:r w:rsidRPr="0027591A">
        <w:rPr>
          <w:rFonts w:ascii="Times New Roman" w:hAnsi="Times New Roman"/>
          <w:sz w:val="28"/>
          <w:szCs w:val="20"/>
          <w:lang w:val="vi-VN"/>
        </w:rPr>
        <w:t>đem lại cho trẻ một môi trường phong phú, sinh động, hấp dẫn lôi cuốn tất cả trẻ cùng tham gia vào hoạt động</w:t>
      </w:r>
      <w:r w:rsidRPr="0027591A">
        <w:rPr>
          <w:rFonts w:ascii="Times New Roman" w:hAnsi="Times New Roman"/>
          <w:sz w:val="28"/>
          <w:szCs w:val="20"/>
        </w:rPr>
        <w:t xml:space="preserve">. </w:t>
      </w:r>
    </w:p>
    <w:p w:rsidR="0027591A" w:rsidRPr="0027591A" w:rsidRDefault="0027591A" w:rsidP="0027591A">
      <w:pPr>
        <w:shd w:val="clear" w:color="auto" w:fill="FFFFFF"/>
        <w:spacing w:after="120"/>
        <w:ind w:firstLine="720"/>
        <w:jc w:val="both"/>
        <w:rPr>
          <w:rFonts w:ascii="Times New Roman" w:hAnsi="Times New Roman"/>
          <w:b/>
          <w:color w:val="000000"/>
          <w:sz w:val="28"/>
          <w:szCs w:val="28"/>
        </w:rPr>
      </w:pPr>
      <w:r w:rsidRPr="0027591A">
        <w:rPr>
          <w:rFonts w:ascii="Times New Roman" w:hAnsi="Times New Roman"/>
          <w:b/>
          <w:color w:val="000000"/>
          <w:sz w:val="28"/>
          <w:szCs w:val="28"/>
        </w:rPr>
        <w:t xml:space="preserve">2.5.1. Đánh giá lợi ích thu được hoặc dự kiến có thể thu được do áp dụng sáng kiến theo ý kiến của tác giả: </w:t>
      </w:r>
    </w:p>
    <w:p w:rsidR="00A47452" w:rsidRPr="0066130A" w:rsidRDefault="00A47452" w:rsidP="00774ACE">
      <w:pPr>
        <w:tabs>
          <w:tab w:val="left" w:pos="720"/>
        </w:tabs>
        <w:spacing w:after="120" w:line="240" w:lineRule="auto"/>
        <w:ind w:firstLine="720"/>
        <w:jc w:val="both"/>
        <w:rPr>
          <w:rStyle w:val="Emphasis"/>
          <w:rFonts w:ascii="Times New Roman" w:hAnsi="Times New Roman"/>
          <w:b/>
          <w:i w:val="0"/>
          <w:sz w:val="28"/>
          <w:szCs w:val="28"/>
          <w:lang w:val="nb-NO"/>
        </w:rPr>
      </w:pPr>
      <w:r w:rsidRPr="0066130A">
        <w:rPr>
          <w:rFonts w:ascii="Times New Roman" w:hAnsi="Times New Roman"/>
          <w:b/>
          <w:bCs/>
          <w:sz w:val="28"/>
          <w:szCs w:val="28"/>
          <w:lang w:val="nb-NO"/>
        </w:rPr>
        <w:t>*</w:t>
      </w:r>
      <w:r w:rsidRPr="0066130A">
        <w:rPr>
          <w:rStyle w:val="Emphasis"/>
          <w:rFonts w:ascii="Times New Roman" w:hAnsi="Times New Roman"/>
          <w:b/>
          <w:sz w:val="28"/>
          <w:szCs w:val="28"/>
          <w:lang w:val="nb-NO"/>
        </w:rPr>
        <w:t>Về phía trẻ</w:t>
      </w:r>
      <w:r w:rsidR="00FC1180">
        <w:rPr>
          <w:rStyle w:val="Emphasis"/>
          <w:rFonts w:ascii="Times New Roman" w:hAnsi="Times New Roman"/>
          <w:b/>
          <w:sz w:val="28"/>
          <w:szCs w:val="28"/>
          <w:lang w:val="nb-NO"/>
        </w:rPr>
        <w:t>:</w:t>
      </w:r>
    </w:p>
    <w:p w:rsidR="00A47452" w:rsidRPr="0066130A" w:rsidRDefault="00A47452" w:rsidP="00774ACE">
      <w:pPr>
        <w:spacing w:after="120" w:line="240" w:lineRule="auto"/>
        <w:ind w:firstLine="720"/>
        <w:jc w:val="both"/>
        <w:textAlignment w:val="baseline"/>
        <w:rPr>
          <w:rFonts w:ascii="Times New Roman" w:hAnsi="Times New Roman"/>
          <w:bCs/>
          <w:sz w:val="28"/>
          <w:szCs w:val="28"/>
          <w:lang w:val="nb-NO"/>
        </w:rPr>
      </w:pPr>
      <w:r w:rsidRPr="0066130A">
        <w:rPr>
          <w:rFonts w:ascii="Times New Roman" w:hAnsi="Times New Roman"/>
          <w:bCs/>
          <w:sz w:val="28"/>
          <w:szCs w:val="28"/>
          <w:lang w:val="nb-NO"/>
        </w:rPr>
        <w:t xml:space="preserve">- Trẻ </w:t>
      </w:r>
      <w:r w:rsidRPr="00A47452">
        <w:rPr>
          <w:rFonts w:ascii="Times New Roman" w:hAnsi="Times New Roman"/>
          <w:sz w:val="28"/>
          <w:szCs w:val="28"/>
          <w:shd w:val="clear" w:color="auto" w:fill="FFFFFF"/>
          <w:lang w:val="nb-NO"/>
        </w:rPr>
        <w:t>tự do thể hiện tư duy, năng lực cá nhân và kỹ năng sáng tạo theo đúng tâm sinh lý lứa tuổi của mình.</w:t>
      </w:r>
    </w:p>
    <w:p w:rsidR="00A47452" w:rsidRPr="0066130A"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bCs/>
          <w:sz w:val="28"/>
          <w:szCs w:val="28"/>
          <w:lang w:val="nb-NO"/>
        </w:rPr>
        <w:t xml:space="preserve">- Trẻ </w:t>
      </w:r>
      <w:r w:rsidRPr="00A47452">
        <w:rPr>
          <w:rFonts w:ascii="Times New Roman" w:hAnsi="Times New Roman"/>
          <w:sz w:val="28"/>
          <w:szCs w:val="28"/>
          <w:shd w:val="clear" w:color="auto" w:fill="FFFFFF"/>
          <w:lang w:val="nb-NO"/>
        </w:rPr>
        <w:t>mạnh dạn, tự tin hơn trong các hoạt động.</w:t>
      </w:r>
    </w:p>
    <w:p w:rsidR="00A47452" w:rsidRPr="0066130A"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sz w:val="28"/>
          <w:szCs w:val="28"/>
          <w:lang w:val="nb-NO"/>
        </w:rPr>
        <w:t>- Trẻ biết yêu thương, giúp đỡ bạn bè, vui chơi đoàn kết, nhường nhịn bạn bè trong khi chơi: Không tranh giành đồ chơi với bạn, không đánh bạn …</w:t>
      </w:r>
    </w:p>
    <w:p w:rsidR="00A47452" w:rsidRPr="0066130A" w:rsidRDefault="00A47452" w:rsidP="00774ACE">
      <w:pPr>
        <w:spacing w:after="120" w:line="240" w:lineRule="auto"/>
        <w:ind w:firstLine="720"/>
        <w:jc w:val="both"/>
        <w:textAlignment w:val="baseline"/>
        <w:rPr>
          <w:rFonts w:ascii="Times New Roman" w:hAnsi="Times New Roman"/>
          <w:spacing w:val="-6"/>
          <w:sz w:val="28"/>
          <w:szCs w:val="28"/>
          <w:lang w:val="nb-NO"/>
        </w:rPr>
      </w:pPr>
      <w:r w:rsidRPr="0066130A">
        <w:rPr>
          <w:rFonts w:ascii="Times New Roman" w:hAnsi="Times New Roman"/>
          <w:spacing w:val="-6"/>
          <w:sz w:val="28"/>
          <w:szCs w:val="28"/>
          <w:lang w:val="nb-NO"/>
        </w:rPr>
        <w:t>- Trẻ có tính tự lập, tự giác không ỷ lại vào người lớn, có ý thức lao động tự phục vụ: tự mặc quần áo, tự chải đầu, tự cất lấy đồ dùng cá nhân đúng nơi quy định…</w:t>
      </w:r>
    </w:p>
    <w:p w:rsidR="00A47452" w:rsidRPr="004C52BE"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sz w:val="28"/>
          <w:szCs w:val="28"/>
          <w:lang w:val="nb-NO"/>
        </w:rPr>
        <w:lastRenderedPageBreak/>
        <w:t>- Trẻ mạnh dạn, tự tin hơn khi giao tiếp, biết chia sẻ với bạn, thân thiện với mọi người.</w:t>
      </w:r>
    </w:p>
    <w:p w:rsidR="00A47452" w:rsidRPr="0066130A" w:rsidRDefault="00A47452" w:rsidP="00774ACE">
      <w:pPr>
        <w:tabs>
          <w:tab w:val="left" w:pos="720"/>
        </w:tabs>
        <w:spacing w:after="120" w:line="240" w:lineRule="auto"/>
        <w:ind w:firstLine="720"/>
        <w:jc w:val="both"/>
        <w:rPr>
          <w:rStyle w:val="Emphasis"/>
          <w:rFonts w:ascii="Times New Roman" w:hAnsi="Times New Roman"/>
          <w:b/>
          <w:bCs/>
          <w:i w:val="0"/>
          <w:iCs w:val="0"/>
          <w:color w:val="000000"/>
          <w:sz w:val="28"/>
          <w:szCs w:val="28"/>
          <w:lang w:val="vi-VN"/>
        </w:rPr>
      </w:pPr>
      <w:r w:rsidRPr="00A47452">
        <w:rPr>
          <w:rFonts w:ascii="Times New Roman" w:hAnsi="Times New Roman"/>
          <w:b/>
          <w:i/>
          <w:iCs/>
          <w:sz w:val="28"/>
          <w:szCs w:val="28"/>
          <w:lang w:val="nb-NO"/>
        </w:rPr>
        <w:t>*</w:t>
      </w:r>
      <w:r w:rsidRPr="0066130A">
        <w:rPr>
          <w:rFonts w:ascii="Times New Roman" w:hAnsi="Times New Roman"/>
          <w:b/>
          <w:i/>
          <w:iCs/>
          <w:sz w:val="28"/>
          <w:szCs w:val="28"/>
          <w:lang w:val="vi-VN"/>
        </w:rPr>
        <w:t>Về phía giáo viê</w:t>
      </w:r>
      <w:r w:rsidRPr="0066130A">
        <w:rPr>
          <w:rFonts w:ascii="Times New Roman" w:hAnsi="Times New Roman"/>
          <w:b/>
          <w:i/>
          <w:iCs/>
          <w:sz w:val="28"/>
          <w:szCs w:val="28"/>
          <w:lang w:val="pl-PL"/>
        </w:rPr>
        <w:t>n</w:t>
      </w:r>
      <w:r w:rsidR="00FC1180">
        <w:rPr>
          <w:rFonts w:ascii="Times New Roman" w:hAnsi="Times New Roman"/>
          <w:b/>
          <w:i/>
          <w:iCs/>
          <w:sz w:val="28"/>
          <w:szCs w:val="28"/>
          <w:lang w:val="pl-PL"/>
        </w:rPr>
        <w:t>:</w:t>
      </w:r>
    </w:p>
    <w:p w:rsidR="00A47452" w:rsidRPr="00A47452" w:rsidRDefault="00774ACE" w:rsidP="00774ACE">
      <w:pPr>
        <w:tabs>
          <w:tab w:val="left" w:pos="720"/>
        </w:tabs>
        <w:spacing w:after="120" w:line="240" w:lineRule="auto"/>
        <w:jc w:val="both"/>
        <w:rPr>
          <w:rFonts w:ascii="Times New Roman" w:hAnsi="Times New Roman"/>
          <w:sz w:val="28"/>
          <w:szCs w:val="28"/>
          <w:lang w:val="nb-NO" w:eastAsia="vi-VN"/>
        </w:rPr>
      </w:pPr>
      <w:r>
        <w:rPr>
          <w:rStyle w:val="Emphasis"/>
          <w:rFonts w:ascii="Times New Roman" w:hAnsi="Times New Roman"/>
          <w:sz w:val="28"/>
          <w:szCs w:val="28"/>
        </w:rPr>
        <w:tab/>
      </w:r>
      <w:r w:rsidR="00A47452" w:rsidRPr="0066130A">
        <w:rPr>
          <w:rFonts w:ascii="Times New Roman" w:hAnsi="Times New Roman"/>
          <w:sz w:val="28"/>
          <w:szCs w:val="28"/>
          <w:lang w:val="pl-PL"/>
        </w:rPr>
        <w:t xml:space="preserve">Cô đã nắm vững trình tự và phương pháp trong </w:t>
      </w:r>
      <w:r w:rsidR="00A47452" w:rsidRPr="00A47452">
        <w:rPr>
          <w:rFonts w:ascii="Times New Roman" w:hAnsi="Times New Roman"/>
          <w:sz w:val="28"/>
          <w:szCs w:val="28"/>
          <w:lang w:val="nb-NO" w:eastAsia="vi-VN"/>
        </w:rPr>
        <w:t>hoạt động giáo dục phát triển tình cảm-kỹ năng xã hội</w:t>
      </w:r>
    </w:p>
    <w:p w:rsidR="00A47452" w:rsidRPr="00A47452" w:rsidRDefault="00A47452" w:rsidP="00774ACE">
      <w:pPr>
        <w:tabs>
          <w:tab w:val="left" w:pos="720"/>
        </w:tabs>
        <w:spacing w:after="120" w:line="240" w:lineRule="auto"/>
        <w:ind w:firstLine="720"/>
        <w:jc w:val="both"/>
        <w:rPr>
          <w:rFonts w:ascii="Times New Roman" w:hAnsi="Times New Roman"/>
          <w:sz w:val="28"/>
          <w:szCs w:val="28"/>
          <w:lang w:val="pl-PL" w:eastAsia="vi-VN"/>
        </w:rPr>
      </w:pPr>
      <w:r w:rsidRPr="0066130A">
        <w:rPr>
          <w:rFonts w:ascii="Times New Roman" w:hAnsi="Times New Roman"/>
          <w:color w:val="000000"/>
          <w:sz w:val="28"/>
          <w:szCs w:val="28"/>
          <w:lang w:val="pl-PL"/>
        </w:rPr>
        <w:t>Giáo viên có thêm kinh nghiệm xử lý một số tình huống sư phạm trong quá trình giáo dục trẻ, cách giao tiế</w:t>
      </w:r>
      <w:r>
        <w:rPr>
          <w:rFonts w:ascii="Times New Roman" w:hAnsi="Times New Roman"/>
          <w:color w:val="000000"/>
          <w:sz w:val="28"/>
          <w:szCs w:val="28"/>
          <w:lang w:val="pl-PL"/>
        </w:rPr>
        <w:t xml:space="preserve">p, trao đổi, tuyên truyền với phụ huynh </w:t>
      </w:r>
      <w:r w:rsidRPr="0066130A">
        <w:rPr>
          <w:rFonts w:ascii="Times New Roman" w:hAnsi="Times New Roman"/>
          <w:color w:val="000000"/>
          <w:sz w:val="28"/>
          <w:szCs w:val="28"/>
          <w:lang w:val="pl-PL"/>
        </w:rPr>
        <w:t xml:space="preserve">để nâng cao ý thức việc </w:t>
      </w:r>
      <w:r w:rsidRPr="00A47452">
        <w:rPr>
          <w:rFonts w:ascii="Times New Roman" w:hAnsi="Times New Roman"/>
          <w:sz w:val="28"/>
          <w:szCs w:val="28"/>
          <w:lang w:val="pl-PL" w:eastAsia="vi-VN"/>
        </w:rPr>
        <w:t>giáo dục phát triển tình cảm-kỹ năng xã hội cho trẻ.</w:t>
      </w:r>
    </w:p>
    <w:p w:rsidR="00A47452" w:rsidRPr="0066130A" w:rsidRDefault="00A47452" w:rsidP="00774ACE">
      <w:pPr>
        <w:tabs>
          <w:tab w:val="left" w:pos="720"/>
        </w:tabs>
        <w:spacing w:after="120" w:line="240" w:lineRule="auto"/>
        <w:ind w:firstLine="720"/>
        <w:jc w:val="both"/>
        <w:rPr>
          <w:rFonts w:ascii="Times New Roman" w:hAnsi="Times New Roman"/>
          <w:b/>
          <w:i/>
          <w:sz w:val="28"/>
          <w:szCs w:val="28"/>
          <w:lang w:val="vi-VN"/>
        </w:rPr>
      </w:pPr>
      <w:r w:rsidRPr="00A47452">
        <w:rPr>
          <w:rFonts w:ascii="Times New Roman" w:hAnsi="Times New Roman"/>
          <w:sz w:val="28"/>
          <w:szCs w:val="28"/>
          <w:lang w:val="vi-VN"/>
        </w:rPr>
        <w:t>*</w:t>
      </w:r>
      <w:r w:rsidRPr="0066130A">
        <w:rPr>
          <w:rStyle w:val="Emphasis"/>
          <w:rFonts w:ascii="Times New Roman" w:hAnsi="Times New Roman"/>
          <w:b/>
          <w:color w:val="000000"/>
          <w:sz w:val="28"/>
          <w:szCs w:val="28"/>
          <w:lang w:val="vi-VN"/>
        </w:rPr>
        <w:t>Về phía phụ huynh</w:t>
      </w:r>
    </w:p>
    <w:p w:rsidR="00A47452" w:rsidRPr="0066130A" w:rsidRDefault="00A47452" w:rsidP="00774ACE">
      <w:pPr>
        <w:tabs>
          <w:tab w:val="left" w:pos="720"/>
        </w:tabs>
        <w:spacing w:after="120" w:line="240" w:lineRule="auto"/>
        <w:ind w:firstLine="720"/>
        <w:jc w:val="both"/>
        <w:rPr>
          <w:rFonts w:ascii="Times New Roman" w:hAnsi="Times New Roman"/>
          <w:sz w:val="28"/>
          <w:szCs w:val="28"/>
          <w:lang w:val="vi-VN"/>
        </w:rPr>
      </w:pPr>
      <w:r w:rsidRPr="0066130A">
        <w:rPr>
          <w:rStyle w:val="Emphasis"/>
          <w:rFonts w:ascii="Times New Roman" w:hAnsi="Times New Roman"/>
          <w:i w:val="0"/>
          <w:color w:val="000000"/>
          <w:sz w:val="28"/>
          <w:szCs w:val="28"/>
          <w:lang w:val="vi-VN"/>
        </w:rPr>
        <w:t>Phụ huynh có sự thay đổi suy nghĩ về giáo dục của giáo viên đối với trẻ</w:t>
      </w:r>
      <w:r w:rsidRPr="0066130A">
        <w:rPr>
          <w:rStyle w:val="Emphasis"/>
          <w:rFonts w:ascii="Times New Roman" w:hAnsi="Times New Roman"/>
          <w:i w:val="0"/>
          <w:color w:val="000000"/>
          <w:sz w:val="28"/>
          <w:szCs w:val="28"/>
          <w:lang w:val="pl-PL"/>
        </w:rPr>
        <w:t xml:space="preserve"> từ đó</w:t>
      </w:r>
      <w:r w:rsidRPr="0066130A">
        <w:rPr>
          <w:rFonts w:ascii="Times New Roman" w:hAnsi="Times New Roman"/>
          <w:color w:val="000000"/>
          <w:sz w:val="28"/>
          <w:szCs w:val="28"/>
          <w:shd w:val="clear" w:color="auto" w:fill="FFFFFF"/>
          <w:lang w:val="pl-PL"/>
        </w:rPr>
        <w:t>phụ huynh nhiệt tình phối hợp</w:t>
      </w:r>
      <w:r w:rsidRPr="0066130A">
        <w:rPr>
          <w:rFonts w:ascii="Times New Roman" w:hAnsi="Times New Roman"/>
          <w:color w:val="000000"/>
          <w:sz w:val="28"/>
          <w:szCs w:val="28"/>
          <w:shd w:val="clear" w:color="auto" w:fill="FFFFFF"/>
          <w:lang w:val="vi-VN"/>
        </w:rPr>
        <w:t xml:space="preserve"> với cô giáo và nhà trường</w:t>
      </w:r>
      <w:r w:rsidRPr="0066130A">
        <w:rPr>
          <w:rFonts w:ascii="Times New Roman" w:hAnsi="Times New Roman"/>
          <w:color w:val="000000"/>
          <w:sz w:val="28"/>
          <w:szCs w:val="28"/>
          <w:shd w:val="clear" w:color="auto" w:fill="FFFFFF"/>
          <w:lang w:val="pl-PL"/>
        </w:rPr>
        <w:t xml:space="preserve"> cùng thực hiện tốt việc rèn luyện ý thức và </w:t>
      </w:r>
      <w:r w:rsidRPr="00A47452">
        <w:rPr>
          <w:rFonts w:ascii="Times New Roman" w:hAnsi="Times New Roman"/>
          <w:sz w:val="28"/>
          <w:szCs w:val="28"/>
          <w:lang w:val="vi-VN" w:eastAsia="vi-VN"/>
        </w:rPr>
        <w:t xml:space="preserve">giáo dục phát triển tình cảm-kỹ năng xã hội cho trẻ </w:t>
      </w:r>
      <w:r w:rsidRPr="0066130A">
        <w:rPr>
          <w:rFonts w:ascii="Times New Roman" w:hAnsi="Times New Roman"/>
          <w:sz w:val="28"/>
          <w:szCs w:val="28"/>
          <w:lang w:val="pl-PL"/>
        </w:rPr>
        <w:t xml:space="preserve">trong các hoạt động cho trẻ </w:t>
      </w:r>
      <w:r w:rsidRPr="0066130A">
        <w:rPr>
          <w:rFonts w:ascii="Times New Roman" w:hAnsi="Times New Roman"/>
          <w:color w:val="000000"/>
          <w:sz w:val="28"/>
          <w:szCs w:val="28"/>
          <w:shd w:val="clear" w:color="auto" w:fill="FFFFFF"/>
          <w:lang w:val="pl-PL"/>
        </w:rPr>
        <w:t>và yên</w:t>
      </w:r>
      <w:r w:rsidRPr="0066130A">
        <w:rPr>
          <w:rFonts w:ascii="Times New Roman" w:hAnsi="Times New Roman"/>
          <w:color w:val="000000"/>
          <w:sz w:val="28"/>
          <w:szCs w:val="28"/>
          <w:shd w:val="clear" w:color="auto" w:fill="FFFFFF"/>
          <w:lang w:val="vi-VN"/>
        </w:rPr>
        <w:t xml:space="preserve"> tâm hơn khi </w:t>
      </w:r>
      <w:r w:rsidRPr="0066130A">
        <w:rPr>
          <w:rFonts w:ascii="Times New Roman" w:hAnsi="Times New Roman"/>
          <w:color w:val="000000"/>
          <w:sz w:val="28"/>
          <w:szCs w:val="28"/>
          <w:shd w:val="clear" w:color="auto" w:fill="FFFFFF"/>
          <w:lang w:val="pl-PL"/>
        </w:rPr>
        <w:t>đưa con đến lớp.</w:t>
      </w:r>
    </w:p>
    <w:p w:rsidR="00A47452" w:rsidRPr="0066130A" w:rsidRDefault="0027591A" w:rsidP="00774ACE">
      <w:pPr>
        <w:tabs>
          <w:tab w:val="left" w:pos="720"/>
        </w:tabs>
        <w:spacing w:after="120" w:line="240" w:lineRule="auto"/>
        <w:ind w:firstLine="720"/>
        <w:jc w:val="both"/>
        <w:rPr>
          <w:rFonts w:ascii="Times New Roman" w:hAnsi="Times New Roman"/>
          <w:sz w:val="28"/>
          <w:szCs w:val="28"/>
          <w:lang w:val="nb-NO"/>
        </w:rPr>
      </w:pPr>
      <w:r>
        <w:rPr>
          <w:rFonts w:ascii="Times New Roman" w:hAnsi="Times New Roman"/>
          <w:sz w:val="28"/>
          <w:szCs w:val="28"/>
          <w:lang w:val="nb-NO"/>
        </w:rPr>
        <w:t>Phụ huy</w:t>
      </w:r>
      <w:r w:rsidR="00A47452" w:rsidRPr="0066130A">
        <w:rPr>
          <w:rFonts w:ascii="Times New Roman" w:hAnsi="Times New Roman"/>
          <w:sz w:val="28"/>
          <w:szCs w:val="28"/>
          <w:lang w:val="nb-NO"/>
        </w:rPr>
        <w:t>h rất vui khi mỗi ngày đưa con em mình đến trường và có niềm tin hơn khi giao con mình cho giáo viên.</w:t>
      </w:r>
    </w:p>
    <w:p w:rsidR="0027591A" w:rsidRPr="0027591A" w:rsidRDefault="00A47452" w:rsidP="0027591A">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xml:space="preserve"> Mối liên hệ gắn bó giữa nhà trường, cha mẹ trẻ</w:t>
      </w:r>
      <w:r w:rsidR="0027591A">
        <w:rPr>
          <w:rFonts w:ascii="Times New Roman" w:hAnsi="Times New Roman"/>
          <w:sz w:val="28"/>
          <w:szCs w:val="28"/>
          <w:lang w:val="vi-VN"/>
        </w:rPr>
        <w:t>, địa phương ngày càng chặt chẽ</w:t>
      </w:r>
    </w:p>
    <w:p w:rsidR="0027591A" w:rsidRDefault="0027591A" w:rsidP="0027591A">
      <w:pPr>
        <w:spacing w:after="120" w:line="240" w:lineRule="auto"/>
        <w:ind w:firstLine="720"/>
        <w:jc w:val="both"/>
        <w:rPr>
          <w:rFonts w:ascii="Times New Roman" w:hAnsi="Times New Roman"/>
          <w:b/>
          <w:sz w:val="28"/>
          <w:szCs w:val="28"/>
        </w:rPr>
      </w:pPr>
      <w:r w:rsidRPr="0027591A">
        <w:rPr>
          <w:rFonts w:ascii="Times New Roman" w:hAnsi="Times New Roman"/>
          <w:b/>
          <w:color w:val="000000"/>
          <w:sz w:val="28"/>
          <w:szCs w:val="28"/>
        </w:rPr>
        <w:t>2.5.2. Đánh giá lợi ích thu được hoặc dự kiến có thể thu được do áp dụng sáng kiến theo ý kiến của tổ chức, cá nhân đã tham gia áp dụng sáng kiến lần đầu, kể cả áp dụng thử:</w:t>
      </w:r>
      <w:r w:rsidRPr="0027591A">
        <w:rPr>
          <w:rFonts w:ascii="Times New Roman" w:hAnsi="Times New Roman"/>
          <w:b/>
          <w:sz w:val="28"/>
          <w:szCs w:val="28"/>
          <w:lang w:val="vi-VN"/>
        </w:rPr>
        <w:t xml:space="preserve"> </w:t>
      </w:r>
    </w:p>
    <w:p w:rsidR="0027591A" w:rsidRPr="00FC1180" w:rsidRDefault="0027591A" w:rsidP="0027591A">
      <w:pPr>
        <w:spacing w:after="120" w:line="240" w:lineRule="auto"/>
        <w:ind w:firstLine="720"/>
        <w:jc w:val="both"/>
        <w:rPr>
          <w:rFonts w:ascii="Times New Roman" w:hAnsi="Times New Roman"/>
          <w:b/>
          <w:sz w:val="28"/>
          <w:szCs w:val="28"/>
        </w:rPr>
      </w:pPr>
      <w:r w:rsidRPr="00A47452">
        <w:rPr>
          <w:rFonts w:ascii="Times New Roman" w:hAnsi="Times New Roman"/>
          <w:b/>
          <w:sz w:val="28"/>
          <w:szCs w:val="28"/>
          <w:lang w:val="vi-VN"/>
        </w:rPr>
        <w:t>* Đối với bản thân</w:t>
      </w:r>
      <w:r w:rsidR="00FC1180">
        <w:rPr>
          <w:rFonts w:ascii="Times New Roman" w:hAnsi="Times New Roman"/>
          <w:b/>
          <w:sz w:val="28"/>
          <w:szCs w:val="28"/>
        </w:rPr>
        <w:t>:</w:t>
      </w:r>
    </w:p>
    <w:p w:rsidR="0027591A" w:rsidRPr="00A47452" w:rsidRDefault="0027591A" w:rsidP="0027591A">
      <w:pPr>
        <w:shd w:val="clear" w:color="auto" w:fill="FFFFFF"/>
        <w:spacing w:after="120" w:line="240" w:lineRule="auto"/>
        <w:ind w:firstLine="720"/>
        <w:jc w:val="both"/>
        <w:textAlignment w:val="baseline"/>
        <w:rPr>
          <w:rFonts w:ascii="Times New Roman" w:hAnsi="Times New Roman"/>
          <w:color w:val="000000"/>
          <w:sz w:val="28"/>
          <w:szCs w:val="28"/>
          <w:lang w:val="vi-VN"/>
        </w:rPr>
      </w:pPr>
      <w:r w:rsidRPr="00A47452">
        <w:rPr>
          <w:rFonts w:ascii="Times New Roman" w:hAnsi="Times New Roman"/>
          <w:color w:val="000000"/>
          <w:sz w:val="28"/>
          <w:szCs w:val="28"/>
          <w:lang w:val="vi-VN"/>
        </w:rPr>
        <w:t>Bản thân không ngừng rèn luyện, học tập và bồi dưỡng về tư tưởng, đạo đức, cũng như nghiệp vụ sư phạm, là tấm gương cho trẻ noi theo.</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Bản thân có ý thức học hỏi chị em đồng nghiệp nên mọi người rất sẵn lòng giúp đỡ, chỉ bảo cho tôi những kiến thức và những kinh nghiệm mà tôi chưa biết, chưa giỏi.</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Yêu trường, yêu lớp, yêu trẻ. Tôn trọng môi trường sư phạm.</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Tôi sống thật tâm, thật vui vẻ và hạnh phúc.</w:t>
      </w:r>
    </w:p>
    <w:p w:rsidR="0027591A" w:rsidRPr="00A47452" w:rsidRDefault="0027591A" w:rsidP="0027591A">
      <w:pPr>
        <w:spacing w:after="120" w:line="240" w:lineRule="auto"/>
        <w:ind w:right="540" w:firstLine="720"/>
        <w:jc w:val="both"/>
        <w:rPr>
          <w:rFonts w:ascii="Times New Roman" w:hAnsi="Times New Roman"/>
          <w:b/>
          <w:sz w:val="28"/>
          <w:szCs w:val="28"/>
          <w:lang w:val="vi-VN"/>
        </w:rPr>
      </w:pPr>
      <w:r w:rsidRPr="00A47452">
        <w:rPr>
          <w:rFonts w:ascii="Times New Roman" w:hAnsi="Times New Roman"/>
          <w:b/>
          <w:sz w:val="28"/>
          <w:szCs w:val="28"/>
          <w:lang w:val="vi-VN"/>
        </w:rPr>
        <w:t>* Đối với các bậc cha mẹ trẻ:</w:t>
      </w:r>
    </w:p>
    <w:p w:rsidR="0027591A" w:rsidRPr="00A47452" w:rsidRDefault="0027591A" w:rsidP="0027591A">
      <w:pPr>
        <w:spacing w:after="120" w:line="240" w:lineRule="auto"/>
        <w:ind w:right="-45" w:firstLine="720"/>
        <w:rPr>
          <w:rFonts w:ascii="Times New Roman" w:hAnsi="Times New Roman"/>
          <w:sz w:val="28"/>
          <w:szCs w:val="28"/>
          <w:lang w:val="vi-VN"/>
        </w:rPr>
      </w:pPr>
      <w:r w:rsidRPr="00A47452">
        <w:rPr>
          <w:rFonts w:ascii="Times New Roman" w:hAnsi="Times New Roman"/>
          <w:b/>
          <w:sz w:val="28"/>
          <w:szCs w:val="28"/>
          <w:lang w:val="vi-VN"/>
        </w:rPr>
        <w:t xml:space="preserve">- </w:t>
      </w:r>
      <w:r w:rsidRPr="00A47452">
        <w:rPr>
          <w:rFonts w:ascii="Times New Roman" w:hAnsi="Times New Roman"/>
          <w:sz w:val="28"/>
          <w:szCs w:val="28"/>
          <w:lang w:val="vi-VN"/>
        </w:rPr>
        <w:t>Phụ huynh hưởng ứng, thường xuyên trao đổi và phối hợp với giáo viên</w:t>
      </w:r>
      <w:r>
        <w:rPr>
          <w:rFonts w:ascii="Times New Roman" w:hAnsi="Times New Roman"/>
          <w:sz w:val="28"/>
          <w:szCs w:val="28"/>
        </w:rPr>
        <w:t xml:space="preserve">  </w:t>
      </w:r>
      <w:r w:rsidRPr="00A47452">
        <w:rPr>
          <w:rFonts w:ascii="Times New Roman" w:hAnsi="Times New Roman"/>
          <w:sz w:val="28"/>
          <w:szCs w:val="28"/>
          <w:lang w:val="vi-VN"/>
        </w:rPr>
        <w:t xml:space="preserve"> để cùng giáo dục tình cảm và kỹ năng xã hội cho trẻ và rất tin tưởng cô giáo bởi họ tự nhận thấy rỏ sự tiến bộ của con mình.</w:t>
      </w:r>
    </w:p>
    <w:p w:rsidR="0027591A" w:rsidRPr="00A47452" w:rsidRDefault="0027591A" w:rsidP="0027591A">
      <w:pPr>
        <w:shd w:val="clear" w:color="auto" w:fill="FFFFFF"/>
        <w:spacing w:after="120" w:line="240" w:lineRule="auto"/>
        <w:ind w:firstLine="720"/>
        <w:jc w:val="both"/>
        <w:textAlignment w:val="baseline"/>
        <w:rPr>
          <w:rFonts w:ascii="Times New Roman" w:hAnsi="Times New Roman"/>
          <w:color w:val="000000"/>
          <w:sz w:val="28"/>
          <w:szCs w:val="28"/>
          <w:lang w:val="vi-VN"/>
        </w:rPr>
      </w:pPr>
      <w:r w:rsidRPr="00A47452">
        <w:rPr>
          <w:rFonts w:ascii="Times New Roman" w:hAnsi="Times New Roman"/>
          <w:sz w:val="28"/>
          <w:szCs w:val="28"/>
          <w:lang w:val="vi-VN"/>
        </w:rPr>
        <w:t xml:space="preserve">- </w:t>
      </w:r>
      <w:r w:rsidRPr="00A47452">
        <w:rPr>
          <w:rFonts w:ascii="Times New Roman" w:hAnsi="Times New Roman"/>
          <w:color w:val="000000"/>
          <w:sz w:val="28"/>
          <w:szCs w:val="28"/>
          <w:lang w:val="vi-VN"/>
        </w:rPr>
        <w:t xml:space="preserve">Cách trẻ ứng xử với cha </w:t>
      </w:r>
      <w:r w:rsidRPr="00A47452">
        <w:rPr>
          <w:rFonts w:ascii="Times New Roman" w:hAnsi="Times New Roman"/>
          <w:sz w:val="28"/>
          <w:szCs w:val="28"/>
          <w:lang w:val="vi-VN"/>
        </w:rPr>
        <w:t xml:space="preserve">và con cái tốt hơn, đa số cha mẹ dịu dàng, ít la mắng trẻ thay đổi trong cách rèn kỹ năng cho trẻ. </w:t>
      </w:r>
      <w:r w:rsidRPr="00A47452">
        <w:rPr>
          <w:rFonts w:ascii="Times New Roman" w:hAnsi="Times New Roman"/>
          <w:color w:val="000000"/>
          <w:sz w:val="28"/>
          <w:szCs w:val="28"/>
          <w:lang w:val="vi-VN"/>
        </w:rPr>
        <w:t xml:space="preserve">Cha mẹ trẻ đã tích cực hơn trong việc phối hợp với giáo viên, nhà trường để giáo dục trẻ như: đã để con tự phục vụ bản thân như mặc quần áo, chải đầu, gấp quần áo…Cho trẻ tham gia lao động cùng gia đình bằng những công việc vừa sức như: quét nhà, nhặt rau </w:t>
      </w:r>
      <w:r w:rsidRPr="00A47452">
        <w:rPr>
          <w:rFonts w:ascii="Times New Roman" w:hAnsi="Times New Roman"/>
          <w:color w:val="000000"/>
          <w:sz w:val="28"/>
          <w:szCs w:val="28"/>
          <w:lang w:val="vi-VN"/>
        </w:rPr>
        <w:lastRenderedPageBreak/>
        <w:t>…và nhận thấy trẻ rất hứng thú và làm rất tốt…cha mẹ trẻ đã biết dạy trẻ tiết kiệm, tránh lãng phí không đáp ứng những nhu cầu vật chất không chính đáng cho trẻ như trước đây, thực hành tiết kiệm điện, nước tại gia đình…</w:t>
      </w:r>
    </w:p>
    <w:p w:rsidR="0027591A" w:rsidRPr="00A47452" w:rsidRDefault="0027591A" w:rsidP="0027591A">
      <w:pPr>
        <w:tabs>
          <w:tab w:val="left" w:pos="900"/>
        </w:tabs>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 xml:space="preserve">Đó chính là kết quả đã đạt được sau vài tháng thực hiện đề tài. Tôi nhận thấy đây là hướng đi đúng đắn. Và bản thân sẽ tiếp tục áp dụng đề tài vào công tác giảng dạy trong năm học tới. </w:t>
      </w:r>
    </w:p>
    <w:p w:rsidR="0027591A" w:rsidRPr="00FC1180" w:rsidRDefault="0027591A" w:rsidP="0027591A">
      <w:pPr>
        <w:spacing w:after="120" w:line="240" w:lineRule="auto"/>
        <w:ind w:firstLine="720"/>
        <w:jc w:val="both"/>
        <w:rPr>
          <w:rFonts w:ascii="Times New Roman" w:hAnsi="Times New Roman"/>
          <w:b/>
          <w:sz w:val="28"/>
          <w:szCs w:val="28"/>
        </w:rPr>
      </w:pPr>
      <w:r w:rsidRPr="00A47452">
        <w:rPr>
          <w:rFonts w:ascii="Times New Roman" w:hAnsi="Times New Roman"/>
          <w:b/>
          <w:sz w:val="28"/>
          <w:szCs w:val="28"/>
          <w:lang w:val="vi-VN"/>
        </w:rPr>
        <w:t>* Đối với trẻ</w:t>
      </w:r>
      <w:r w:rsidR="00FC1180">
        <w:rPr>
          <w:rFonts w:ascii="Times New Roman" w:hAnsi="Times New Roman"/>
          <w:b/>
          <w:sz w:val="28"/>
          <w:szCs w:val="28"/>
        </w:rPr>
        <w:t>:</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 xml:space="preserve"> Trẻ mạnh dạn tự tin trước đông người, chủ động tích cực tham gia các hoạt động, thông qua các hội thi trẻ được phát triển một cách toàn diện về đức trí thể mỹ. Trẻ được hình thành tố chất nhanh nhen khéo léo, kỹ năng ứng xử tốt trong mọi tình huống.</w:t>
      </w:r>
    </w:p>
    <w:p w:rsidR="0027591A" w:rsidRPr="0027591A" w:rsidRDefault="0027591A" w:rsidP="0027591A">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xml:space="preserve"> Chất lượng chăm sóc nuôi dưỡng giáo dục trẻ trong </w:t>
      </w:r>
      <w:r>
        <w:rPr>
          <w:rFonts w:ascii="Times New Roman" w:hAnsi="Times New Roman"/>
          <w:sz w:val="28"/>
          <w:szCs w:val="28"/>
          <w:lang w:val="vi-VN"/>
        </w:rPr>
        <w:t>nhà trường được nâng lên rõ rệt</w:t>
      </w:r>
    </w:p>
    <w:p w:rsidR="0027591A" w:rsidRDefault="0027591A" w:rsidP="0027591A">
      <w:pPr>
        <w:pStyle w:val="NormalWeb"/>
        <w:spacing w:before="0" w:beforeAutospacing="0" w:after="120" w:afterAutospacing="0"/>
        <w:ind w:firstLine="720"/>
        <w:jc w:val="both"/>
        <w:rPr>
          <w:rFonts w:eastAsia="Calibri"/>
          <w:b/>
          <w:sz w:val="28"/>
          <w:szCs w:val="28"/>
        </w:rPr>
      </w:pPr>
      <w:r>
        <w:rPr>
          <w:rFonts w:eastAsia="Calibri"/>
          <w:b/>
          <w:sz w:val="28"/>
          <w:szCs w:val="28"/>
        </w:rPr>
        <w:t xml:space="preserve">3. </w:t>
      </w:r>
      <w:r w:rsidRPr="00EB1601">
        <w:rPr>
          <w:rFonts w:eastAsia="Calibri"/>
          <w:b/>
          <w:sz w:val="28"/>
          <w:szCs w:val="28"/>
        </w:rPr>
        <w:t>Những thông tin cần được bảo mật:</w:t>
      </w:r>
      <w:r>
        <w:rPr>
          <w:rFonts w:eastAsia="Calibri"/>
          <w:b/>
          <w:sz w:val="28"/>
          <w:szCs w:val="28"/>
        </w:rPr>
        <w:t xml:space="preserve"> </w:t>
      </w:r>
      <w:r w:rsidRPr="0031249F">
        <w:rPr>
          <w:rFonts w:eastAsia="Calibri"/>
          <w:sz w:val="28"/>
          <w:szCs w:val="28"/>
        </w:rPr>
        <w:t>Không</w:t>
      </w:r>
    </w:p>
    <w:p w:rsidR="0027591A" w:rsidRDefault="0027591A" w:rsidP="0027591A">
      <w:pPr>
        <w:pStyle w:val="NormalWeb"/>
        <w:spacing w:before="0" w:beforeAutospacing="0" w:after="120" w:afterAutospacing="0"/>
        <w:ind w:firstLine="720"/>
        <w:jc w:val="both"/>
        <w:rPr>
          <w:rFonts w:eastAsia="Calibri"/>
          <w:b/>
          <w:sz w:val="28"/>
          <w:szCs w:val="28"/>
        </w:rPr>
      </w:pPr>
      <w:r>
        <w:rPr>
          <w:rFonts w:eastAsia="Calibri"/>
          <w:b/>
          <w:sz w:val="28"/>
          <w:szCs w:val="28"/>
        </w:rPr>
        <w:t>4. Các điều kiện cần thiết để áp dụng sáng kiến:</w:t>
      </w:r>
    </w:p>
    <w:p w:rsidR="00FA1F8B" w:rsidRPr="00A47452" w:rsidRDefault="00FA1F8B" w:rsidP="00FA1F8B">
      <w:pPr>
        <w:pStyle w:val="NormalWeb"/>
        <w:spacing w:before="0" w:beforeAutospacing="0" w:after="120" w:afterAutospacing="0"/>
        <w:ind w:firstLine="720"/>
        <w:jc w:val="both"/>
        <w:rPr>
          <w:color w:val="000000"/>
          <w:sz w:val="28"/>
          <w:szCs w:val="28"/>
          <w:lang w:val="vi-VN"/>
        </w:rPr>
      </w:pPr>
      <w:r w:rsidRPr="00A47452">
        <w:rPr>
          <w:color w:val="000000"/>
          <w:sz w:val="28"/>
          <w:szCs w:val="28"/>
          <w:lang w:val="vi-VN"/>
        </w:rPr>
        <w:t>Thời gian: Từ tháng 09 năm 202</w:t>
      </w:r>
      <w:r>
        <w:rPr>
          <w:color w:val="000000"/>
          <w:sz w:val="28"/>
          <w:szCs w:val="28"/>
        </w:rPr>
        <w:t>3</w:t>
      </w:r>
      <w:r w:rsidRPr="00A47452">
        <w:rPr>
          <w:color w:val="000000"/>
          <w:sz w:val="28"/>
          <w:szCs w:val="28"/>
          <w:lang w:val="vi-VN"/>
        </w:rPr>
        <w:t xml:space="preserve"> đến hết năm học.</w:t>
      </w:r>
    </w:p>
    <w:p w:rsidR="00FA1F8B" w:rsidRPr="00FA1F8B" w:rsidRDefault="00FA1F8B" w:rsidP="00FA1F8B">
      <w:pPr>
        <w:pStyle w:val="NormalWeb"/>
        <w:spacing w:before="0" w:beforeAutospacing="0" w:after="120" w:afterAutospacing="0"/>
        <w:ind w:firstLine="720"/>
        <w:jc w:val="both"/>
        <w:rPr>
          <w:rFonts w:eastAsia="Calibri"/>
          <w:b/>
          <w:sz w:val="28"/>
          <w:szCs w:val="28"/>
        </w:rPr>
      </w:pPr>
      <w:r w:rsidRPr="00FA1F8B">
        <w:rPr>
          <w:rFonts w:eastAsia="Calibri"/>
          <w:b/>
          <w:sz w:val="28"/>
          <w:szCs w:val="28"/>
        </w:rPr>
        <w:t>4.1. Về trình độ chuyên môn:</w:t>
      </w:r>
    </w:p>
    <w:p w:rsidR="00FA1F8B" w:rsidRDefault="00FA1F8B" w:rsidP="00FA1F8B">
      <w:pPr>
        <w:autoSpaceDE w:val="0"/>
        <w:autoSpaceDN w:val="0"/>
        <w:adjustRightInd w:val="0"/>
        <w:spacing w:after="120" w:line="240" w:lineRule="auto"/>
        <w:ind w:firstLine="720"/>
        <w:jc w:val="both"/>
        <w:rPr>
          <w:rFonts w:ascii="Times New Roman" w:hAnsi="Times New Roman"/>
          <w:sz w:val="28"/>
          <w:szCs w:val="28"/>
          <w:lang w:eastAsia="vi-VN"/>
        </w:rPr>
      </w:pPr>
      <w:r w:rsidRPr="004C52BE">
        <w:rPr>
          <w:rFonts w:ascii="Times New Roman" w:hAnsi="Times New Roman"/>
          <w:sz w:val="28"/>
          <w:szCs w:val="28"/>
          <w:lang w:val="vi-VN" w:eastAsia="vi-VN"/>
        </w:rPr>
        <w:t xml:space="preserve"> Giáo viên </w:t>
      </w:r>
      <w:r w:rsidR="005D3BB0">
        <w:rPr>
          <w:rFonts w:ascii="Times New Roman" w:hAnsi="Times New Roman"/>
          <w:sz w:val="28"/>
          <w:szCs w:val="28"/>
          <w:lang w:eastAsia="vi-VN"/>
        </w:rPr>
        <w:t xml:space="preserve">đạt </w:t>
      </w:r>
      <w:r w:rsidRPr="004C52BE">
        <w:rPr>
          <w:rFonts w:ascii="Times New Roman" w:hAnsi="Times New Roman"/>
          <w:sz w:val="28"/>
          <w:szCs w:val="28"/>
          <w:lang w:val="vi-VN" w:eastAsia="vi-VN"/>
        </w:rPr>
        <w:t>trình độ chuẩn trở lên, nhiệt tình tâm huyết, yêu nghề, mến trẻ.</w:t>
      </w:r>
    </w:p>
    <w:p w:rsidR="00FA1F8B" w:rsidRPr="00FA1F8B" w:rsidRDefault="00FA1F8B" w:rsidP="00FA1F8B">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Giáo viên thường xuyên học hỏi, thay đổi hình thức về phương p</w:t>
      </w:r>
      <w:r w:rsidR="00FC1180">
        <w:rPr>
          <w:rFonts w:ascii="Times New Roman" w:hAnsi="Times New Roman"/>
          <w:sz w:val="28"/>
          <w:szCs w:val="28"/>
          <w:lang w:val="vi-VN"/>
        </w:rPr>
        <w:t>háp tổ chức hoạt động</w:t>
      </w:r>
      <w:r w:rsidRPr="00A47452">
        <w:rPr>
          <w:rFonts w:ascii="Times New Roman" w:hAnsi="Times New Roman"/>
          <w:sz w:val="28"/>
          <w:szCs w:val="28"/>
          <w:lang w:val="vi-VN"/>
        </w:rPr>
        <w:t xml:space="preserve"> “Lấy trẻ làm trung tâm” để tạo hứng thú, tích cực cho trẻ tham gia hoạt động.</w:t>
      </w:r>
    </w:p>
    <w:p w:rsidR="00FA1F8B" w:rsidRPr="00FA1F8B" w:rsidRDefault="00FA1F8B" w:rsidP="00FA1F8B">
      <w:pPr>
        <w:pStyle w:val="NormalWeb"/>
        <w:spacing w:before="0" w:beforeAutospacing="0" w:after="120" w:afterAutospacing="0"/>
        <w:ind w:firstLine="720"/>
        <w:jc w:val="both"/>
        <w:rPr>
          <w:rFonts w:eastAsia="Calibri"/>
          <w:b/>
          <w:sz w:val="28"/>
          <w:szCs w:val="28"/>
        </w:rPr>
      </w:pPr>
      <w:r w:rsidRPr="00FA1F8B">
        <w:rPr>
          <w:rFonts w:eastAsia="Calibri"/>
          <w:b/>
          <w:sz w:val="28"/>
          <w:szCs w:val="28"/>
        </w:rPr>
        <w:t>4.2.Về cơ sở vật chất:</w:t>
      </w:r>
    </w:p>
    <w:p w:rsidR="00FA1F8B" w:rsidRPr="00A47452" w:rsidRDefault="00FA1F8B" w:rsidP="00FA1F8B">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4C52BE">
        <w:rPr>
          <w:rFonts w:ascii="Times New Roman" w:hAnsi="Times New Roman"/>
          <w:sz w:val="28"/>
          <w:szCs w:val="28"/>
          <w:highlight w:val="white"/>
          <w:lang w:val="vi-VN" w:eastAsia="vi-VN"/>
        </w:rPr>
        <w:t xml:space="preserve">- Xây dựng lớp học xanh, trang trí lớp học, vệ sinh sạch sẽ. </w:t>
      </w:r>
    </w:p>
    <w:p w:rsidR="00FA1F8B" w:rsidRPr="004C52BE" w:rsidRDefault="00FA1F8B" w:rsidP="00FA1F8B">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4C52BE">
        <w:rPr>
          <w:rFonts w:ascii="Times New Roman" w:hAnsi="Times New Roman"/>
          <w:sz w:val="28"/>
          <w:szCs w:val="28"/>
          <w:highlight w:val="white"/>
          <w:lang w:val="vi-VN" w:eastAsia="vi-VN"/>
        </w:rPr>
        <w:t>- Quy hoạch hệ thống cây xanh, bố trí các khu vực trên sân trường cho trẻ hoạt động phù hợp, phong phú với khuôn viên trường; đặc điểm môi trường giáo dục và khí hậu địa phương.</w:t>
      </w:r>
    </w:p>
    <w:p w:rsidR="00FA1F8B" w:rsidRPr="00FA1F8B" w:rsidRDefault="00FA1F8B" w:rsidP="00FA1F8B">
      <w:pPr>
        <w:pStyle w:val="NormalWeb"/>
        <w:spacing w:before="0" w:beforeAutospacing="0" w:after="120" w:afterAutospacing="0"/>
        <w:ind w:firstLine="720"/>
        <w:jc w:val="both"/>
        <w:rPr>
          <w:color w:val="000000"/>
          <w:sz w:val="28"/>
          <w:szCs w:val="28"/>
        </w:rPr>
      </w:pPr>
      <w:r w:rsidRPr="00A47452">
        <w:rPr>
          <w:color w:val="000000"/>
          <w:sz w:val="28"/>
          <w:szCs w:val="28"/>
          <w:lang w:val="vi-VN"/>
        </w:rPr>
        <w:t>Cơ sở vật chất, trang thiết bị dạy học…</w:t>
      </w:r>
    </w:p>
    <w:p w:rsidR="0027591A" w:rsidRPr="00FA1F8B" w:rsidRDefault="0027591A" w:rsidP="0027591A">
      <w:pPr>
        <w:pStyle w:val="NormalWeb"/>
        <w:spacing w:before="0" w:beforeAutospacing="0" w:after="120" w:afterAutospacing="0"/>
        <w:ind w:firstLine="720"/>
        <w:jc w:val="both"/>
        <w:rPr>
          <w:rFonts w:eastAsia="Calibri"/>
          <w:b/>
          <w:sz w:val="28"/>
          <w:szCs w:val="28"/>
        </w:rPr>
      </w:pPr>
      <w:r w:rsidRPr="00FA1F8B">
        <w:rPr>
          <w:rFonts w:eastAsia="Calibri"/>
          <w:b/>
          <w:sz w:val="28"/>
          <w:szCs w:val="28"/>
        </w:rPr>
        <w:t>4.3. Về phía nhà trường:</w:t>
      </w:r>
    </w:p>
    <w:p w:rsidR="00FA1F8B" w:rsidRPr="00FA1F8B" w:rsidRDefault="00FA1F8B" w:rsidP="00FA1F8B">
      <w:pPr>
        <w:pStyle w:val="NormalWeb"/>
        <w:spacing w:before="0" w:beforeAutospacing="0" w:after="120" w:afterAutospacing="0"/>
        <w:ind w:firstLine="720"/>
        <w:jc w:val="both"/>
        <w:rPr>
          <w:sz w:val="28"/>
          <w:szCs w:val="28"/>
        </w:rPr>
      </w:pPr>
      <w:r>
        <w:rPr>
          <w:rFonts w:eastAsia="Calibri"/>
          <w:sz w:val="28"/>
          <w:szCs w:val="28"/>
        </w:rPr>
        <w:t>- Nhà trường taọ điều kiện thuận lợi hơn nữa về mặt tâm lý, tinh thần và cơ sở vật chất giúp cho giáo viên có thể sáng tạo hơn nữa trong công tác xây dựng môi trường cho trẻ hoạt động. Được sự ủng hộ và khuyến khích của Ban giám hiệu nhà trường thì chắc chắn giáo viên sẽ phát huy tối đa năng lực nghiên cứu và áp dụng sáng kiến vào dạy học.</w:t>
      </w:r>
    </w:p>
    <w:p w:rsidR="0027591A" w:rsidRDefault="0027591A" w:rsidP="0027591A">
      <w:pPr>
        <w:pStyle w:val="NormalWeb"/>
        <w:shd w:val="clear" w:color="auto" w:fill="FFFFFF"/>
        <w:spacing w:before="120" w:beforeAutospacing="0" w:after="0" w:afterAutospacing="0"/>
        <w:ind w:firstLine="720"/>
        <w:jc w:val="both"/>
        <w:rPr>
          <w:b/>
          <w:sz w:val="28"/>
          <w:szCs w:val="28"/>
          <w:lang w:val="nl-NL"/>
        </w:rPr>
      </w:pPr>
      <w:r>
        <w:rPr>
          <w:b/>
          <w:sz w:val="28"/>
          <w:szCs w:val="28"/>
          <w:lang w:val="nl-NL"/>
        </w:rPr>
        <w:t>5</w:t>
      </w:r>
      <w:r w:rsidRPr="00C74F53">
        <w:rPr>
          <w:b/>
          <w:sz w:val="28"/>
          <w:szCs w:val="28"/>
          <w:lang w:val="nl-NL"/>
        </w:rPr>
        <w:t xml:space="preserve">. Danh sách những </w:t>
      </w:r>
      <w:r>
        <w:rPr>
          <w:b/>
          <w:sz w:val="28"/>
          <w:szCs w:val="28"/>
          <w:lang w:val="nl-NL"/>
        </w:rPr>
        <w:t>thành v</w:t>
      </w:r>
      <w:r w:rsidRPr="00C74F53">
        <w:rPr>
          <w:b/>
          <w:sz w:val="28"/>
          <w:szCs w:val="28"/>
          <w:lang w:val="nl-NL"/>
        </w:rPr>
        <w:t>i</w:t>
      </w:r>
      <w:r>
        <w:rPr>
          <w:b/>
          <w:sz w:val="28"/>
          <w:szCs w:val="28"/>
          <w:lang w:val="nl-NL"/>
        </w:rPr>
        <w:t>ên</w:t>
      </w:r>
      <w:r w:rsidRPr="00C74F53">
        <w:rPr>
          <w:b/>
          <w:sz w:val="28"/>
          <w:szCs w:val="28"/>
          <w:lang w:val="nl-NL"/>
        </w:rPr>
        <w:t xml:space="preserve"> đã tham gia áp dụng thử hoặc áp dụng sáng kiến lần đầu:</w:t>
      </w:r>
    </w:p>
    <w:p w:rsidR="0027591A" w:rsidRDefault="0027591A" w:rsidP="0027591A">
      <w:pPr>
        <w:pStyle w:val="NormalWeb"/>
        <w:shd w:val="clear" w:color="auto" w:fill="FFFFFF"/>
        <w:spacing w:before="120" w:beforeAutospacing="0" w:after="0" w:afterAutospacing="0"/>
        <w:ind w:firstLine="720"/>
        <w:jc w:val="both"/>
        <w:rPr>
          <w:b/>
          <w:sz w:val="28"/>
          <w:szCs w:val="28"/>
          <w:lang w:val="nl-NL"/>
        </w:rPr>
      </w:pPr>
    </w:p>
    <w:p w:rsidR="00A47452" w:rsidRPr="00A47452" w:rsidRDefault="00A47452" w:rsidP="00A47452">
      <w:pPr>
        <w:spacing w:after="120" w:line="240" w:lineRule="auto"/>
        <w:ind w:firstLine="720"/>
        <w:jc w:val="both"/>
        <w:rPr>
          <w:rFonts w:ascii="Times New Roman" w:hAnsi="Times New Roman"/>
          <w:b/>
          <w:sz w:val="28"/>
          <w:szCs w:val="28"/>
          <w:lang w:val="vi-VN"/>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8"/>
        <w:gridCol w:w="2610"/>
        <w:gridCol w:w="2070"/>
        <w:gridCol w:w="2790"/>
        <w:gridCol w:w="1242"/>
      </w:tblGrid>
      <w:tr w:rsidR="00A47452" w:rsidRPr="00F60EAC" w:rsidTr="001D507B">
        <w:trPr>
          <w:trHeight w:val="710"/>
        </w:trPr>
        <w:tc>
          <w:tcPr>
            <w:tcW w:w="468"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TT </w:t>
            </w:r>
          </w:p>
        </w:tc>
        <w:tc>
          <w:tcPr>
            <w:tcW w:w="261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Họ và tên </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Nơi công tác </w:t>
            </w:r>
          </w:p>
        </w:tc>
        <w:tc>
          <w:tcPr>
            <w:tcW w:w="279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Nơi áp dụng sáng kiến </w:t>
            </w:r>
          </w:p>
        </w:tc>
        <w:tc>
          <w:tcPr>
            <w:tcW w:w="1242"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Ghi chú</w:t>
            </w:r>
          </w:p>
        </w:tc>
      </w:tr>
      <w:tr w:rsidR="00A47452" w:rsidRPr="00F60EAC" w:rsidTr="001D507B">
        <w:trPr>
          <w:trHeight w:val="899"/>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1</w:t>
            </w: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Nguyễn Thị Thanh Thúy</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2</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r w:rsidR="00A47452" w:rsidRPr="00F60EAC" w:rsidTr="001D507B">
        <w:trPr>
          <w:trHeight w:val="611"/>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2</w:t>
            </w:r>
          </w:p>
          <w:p w:rsidR="00A47452" w:rsidRPr="00F60EAC" w:rsidRDefault="00A47452" w:rsidP="001D507B">
            <w:pPr>
              <w:spacing w:after="0" w:line="240" w:lineRule="auto"/>
              <w:rPr>
                <w:rFonts w:ascii="TimesNewRomanPS-BoldMT" w:hAnsi="TimesNewRomanPS-BoldMT"/>
                <w:b/>
                <w:bCs/>
                <w:color w:val="000000"/>
                <w:sz w:val="28"/>
                <w:szCs w:val="28"/>
              </w:rPr>
            </w:pPr>
          </w:p>
          <w:p w:rsidR="00A47452" w:rsidRPr="00F60EAC" w:rsidRDefault="00A47452" w:rsidP="001D507B">
            <w:pPr>
              <w:spacing w:after="0" w:line="240" w:lineRule="auto"/>
              <w:rPr>
                <w:rFonts w:ascii="TimesNewRomanPS-BoldMT" w:hAnsi="TimesNewRomanPS-BoldMT"/>
                <w:b/>
                <w:bCs/>
                <w:color w:val="000000"/>
                <w:sz w:val="28"/>
                <w:szCs w:val="28"/>
              </w:rPr>
            </w:pP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27591A">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Trần Thị Thu Trang</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1</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r w:rsidR="00A47452" w:rsidRPr="00F60EAC" w:rsidTr="001D507B">
        <w:trPr>
          <w:trHeight w:val="890"/>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3</w:t>
            </w: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Thái Thị Nữ</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1</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bl>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Pr="00F60EAC" w:rsidRDefault="00A47452" w:rsidP="00A47452">
      <w:pPr>
        <w:spacing w:after="120"/>
        <w:ind w:firstLine="720"/>
        <w:jc w:val="both"/>
        <w:rPr>
          <w:rFonts w:ascii="Times New Roman" w:hAnsi="Times New Roman"/>
          <w:i/>
          <w:iCs/>
          <w:color w:val="000000"/>
          <w:sz w:val="28"/>
          <w:szCs w:val="28"/>
        </w:rPr>
      </w:pPr>
      <w:r w:rsidRPr="00F60EAC">
        <w:rPr>
          <w:rFonts w:ascii="Times New Roman" w:hAnsi="Times New Roman"/>
          <w:b/>
          <w:bCs/>
          <w:color w:val="000000"/>
          <w:sz w:val="28"/>
          <w:szCs w:val="28"/>
        </w:rPr>
        <w:t>4. Hồ sơ kèm theo: Không có</w:t>
      </w: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0" w:line="240" w:lineRule="auto"/>
        <w:jc w:val="both"/>
        <w:rPr>
          <w:rFonts w:ascii="Times New Roman" w:hAnsi="Times New Roman"/>
          <w:sz w:val="28"/>
          <w:szCs w:val="28"/>
        </w:rPr>
      </w:pPr>
    </w:p>
    <w:p w:rsidR="00A47452" w:rsidRDefault="00A47452" w:rsidP="00A47452">
      <w:pPr>
        <w:spacing w:after="0" w:line="240" w:lineRule="auto"/>
        <w:jc w:val="both"/>
        <w:rPr>
          <w:rFonts w:ascii="Times New Roman" w:hAnsi="Times New Roman"/>
          <w:sz w:val="28"/>
          <w:szCs w:val="28"/>
        </w:rPr>
      </w:pPr>
    </w:p>
    <w:p w:rsidR="00A47452" w:rsidRDefault="00A47452" w:rsidP="00A47452">
      <w:pPr>
        <w:spacing w:after="0" w:line="240" w:lineRule="auto"/>
        <w:jc w:val="both"/>
        <w:rPr>
          <w:rFonts w:ascii="Times New Roman" w:hAnsi="Times New Roman"/>
          <w:i/>
          <w:iCs/>
          <w:color w:val="000000"/>
          <w:sz w:val="28"/>
          <w:szCs w:val="28"/>
        </w:rPr>
      </w:pPr>
    </w:p>
    <w:p w:rsidR="00A47452" w:rsidRDefault="00A47452" w:rsidP="00A47452">
      <w:pPr>
        <w:spacing w:after="0" w:line="240" w:lineRule="auto"/>
        <w:jc w:val="both"/>
        <w:rPr>
          <w:rFonts w:ascii="Times New Roman" w:hAnsi="Times New Roman"/>
          <w:i/>
          <w:iCs/>
          <w:color w:val="000000"/>
          <w:sz w:val="28"/>
          <w:szCs w:val="28"/>
        </w:rPr>
      </w:pPr>
    </w:p>
    <w:p w:rsidR="009464B5" w:rsidRDefault="009464B5"/>
    <w:p w:rsidR="001D7C2B" w:rsidRDefault="001D7C2B"/>
    <w:p w:rsidR="001D7C2B" w:rsidRDefault="001D7C2B"/>
    <w:p w:rsidR="001D7C2B" w:rsidRDefault="001D7C2B"/>
    <w:p w:rsidR="001D7C2B" w:rsidRDefault="001D7C2B"/>
    <w:p w:rsidR="001D7C2B" w:rsidRDefault="001D7C2B"/>
    <w:p w:rsidR="001D7C2B" w:rsidRDefault="001D7C2B"/>
    <w:p w:rsidR="001D7C2B" w:rsidRDefault="001D7C2B"/>
    <w:p w:rsidR="001D7C2B" w:rsidRDefault="001D7C2B"/>
    <w:p w:rsidR="001D7C2B" w:rsidRDefault="001D7C2B"/>
    <w:p w:rsidR="001D7C2B" w:rsidRPr="001D7C2B" w:rsidRDefault="001D7C2B" w:rsidP="001D7C2B">
      <w:pPr>
        <w:shd w:val="clear" w:color="auto" w:fill="FFFFFF"/>
        <w:spacing w:before="120" w:after="120" w:line="234" w:lineRule="atLeast"/>
        <w:jc w:val="center"/>
        <w:rPr>
          <w:rFonts w:ascii="Times New Roman" w:hAnsi="Times New Roman"/>
          <w:b/>
          <w:bCs/>
          <w:color w:val="000000"/>
          <w:sz w:val="28"/>
          <w:szCs w:val="28"/>
        </w:rPr>
      </w:pPr>
      <w:r w:rsidRPr="001D7C2B">
        <w:rPr>
          <w:rFonts w:ascii="Times New Roman" w:hAnsi="Times New Roman"/>
          <w:b/>
          <w:bCs/>
          <w:noProof/>
          <w:color w:val="000000"/>
          <w:sz w:val="28"/>
          <w:szCs w:val="28"/>
        </w:rPr>
        <w:lastRenderedPageBreak/>
        <w:pict>
          <v:shape id="_x0000_s1027" type="#_x0000_t32" style="position:absolute;left:0;text-align:left;margin-left:151.1pt;margin-top:39.3pt;width:172.5pt;height:0;z-index:251661312" o:connectortype="straight"/>
        </w:pict>
      </w:r>
      <w:r w:rsidRPr="001D7C2B">
        <w:rPr>
          <w:rFonts w:ascii="Times New Roman" w:hAnsi="Times New Roman"/>
          <w:b/>
          <w:bCs/>
          <w:color w:val="000000"/>
          <w:sz w:val="28"/>
          <w:szCs w:val="28"/>
        </w:rPr>
        <w:t>CỘNG HOÀ XÃ HỘI CHỦ NGHĨA VIỆT NAM</w:t>
      </w:r>
      <w:r w:rsidRPr="001D7C2B">
        <w:rPr>
          <w:rFonts w:ascii="Times New Roman" w:hAnsi="Times New Roman"/>
          <w:b/>
          <w:bCs/>
          <w:color w:val="000000"/>
          <w:sz w:val="28"/>
          <w:szCs w:val="28"/>
        </w:rPr>
        <w:br/>
        <w:t>Độc lập - Tự do - Hạnh phúc</w:t>
      </w:r>
    </w:p>
    <w:p w:rsidR="001D7C2B" w:rsidRPr="001D7C2B" w:rsidRDefault="001D7C2B" w:rsidP="001D7C2B">
      <w:pPr>
        <w:shd w:val="clear" w:color="auto" w:fill="FFFFFF"/>
        <w:spacing w:before="120" w:after="120" w:line="234" w:lineRule="atLeast"/>
        <w:jc w:val="center"/>
        <w:rPr>
          <w:rFonts w:ascii="Times New Roman" w:hAnsi="Times New Roman"/>
          <w:b/>
          <w:bCs/>
          <w:color w:val="000000"/>
          <w:sz w:val="28"/>
          <w:szCs w:val="28"/>
        </w:rPr>
      </w:pPr>
    </w:p>
    <w:p w:rsidR="001D7C2B" w:rsidRPr="001D7C2B" w:rsidRDefault="001D7C2B" w:rsidP="001D7C2B">
      <w:pPr>
        <w:shd w:val="clear" w:color="auto" w:fill="FFFFFF"/>
        <w:spacing w:before="120" w:after="120" w:line="234" w:lineRule="atLeast"/>
        <w:jc w:val="center"/>
        <w:rPr>
          <w:rFonts w:ascii="Times New Roman" w:hAnsi="Times New Roman"/>
          <w:b/>
          <w:bCs/>
          <w:color w:val="000000"/>
          <w:sz w:val="28"/>
          <w:szCs w:val="28"/>
        </w:rPr>
      </w:pPr>
      <w:r w:rsidRPr="001D7C2B">
        <w:rPr>
          <w:rFonts w:ascii="Times New Roman" w:hAnsi="Times New Roman"/>
          <w:b/>
          <w:bCs/>
          <w:color w:val="000000"/>
          <w:sz w:val="28"/>
          <w:szCs w:val="28"/>
        </w:rPr>
        <w:t>ĐƠN YÊU CẦU CÔNG NHẬN SÁNG KIẾN</w:t>
      </w:r>
    </w:p>
    <w:p w:rsidR="001D7C2B" w:rsidRPr="001D7C2B" w:rsidRDefault="001D7C2B" w:rsidP="001D7C2B">
      <w:pPr>
        <w:shd w:val="clear" w:color="auto" w:fill="FFFFFF"/>
        <w:spacing w:before="120" w:after="120" w:line="234" w:lineRule="atLeast"/>
        <w:jc w:val="center"/>
        <w:rPr>
          <w:rFonts w:ascii="Times New Roman" w:hAnsi="Times New Roman"/>
          <w:color w:val="000000"/>
          <w:sz w:val="28"/>
          <w:szCs w:val="28"/>
        </w:rPr>
      </w:pP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Kính gửi</w:t>
      </w:r>
      <w:r w:rsidRPr="001D7C2B">
        <w:rPr>
          <w:rFonts w:ascii="Times New Roman" w:hAnsi="Times New Roman"/>
          <w:color w:val="000000"/>
          <w:sz w:val="28"/>
          <w:szCs w:val="28"/>
          <w:vertAlign w:val="superscript"/>
        </w:rPr>
        <w:t>1</w:t>
      </w:r>
      <w:r w:rsidRPr="001D7C2B">
        <w:rPr>
          <w:rFonts w:ascii="Times New Roman" w:hAnsi="Times New Roman"/>
          <w:color w:val="000000"/>
          <w:sz w:val="28"/>
          <w:szCs w:val="28"/>
        </w:rPr>
        <w:t>: Hội đồng sáng kiến cấp trường.</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Tôi kính đề nghị Hội đồng sáng kiến xem xét, công nhận sáng kiến như sau:</w:t>
      </w:r>
    </w:p>
    <w:tbl>
      <w:tblPr>
        <w:tblW w:w="5217" w:type="pct"/>
        <w:tblCellSpacing w:w="0" w:type="dxa"/>
        <w:tblInd w:w="-416" w:type="dxa"/>
        <w:shd w:val="clear" w:color="auto" w:fill="FFFFFF"/>
        <w:tblCellMar>
          <w:left w:w="0" w:type="dxa"/>
          <w:right w:w="0" w:type="dxa"/>
        </w:tblCellMar>
        <w:tblLook w:val="04A0"/>
      </w:tblPr>
      <w:tblGrid>
        <w:gridCol w:w="868"/>
        <w:gridCol w:w="1596"/>
        <w:gridCol w:w="838"/>
        <w:gridCol w:w="1490"/>
        <w:gridCol w:w="1025"/>
        <w:gridCol w:w="1211"/>
        <w:gridCol w:w="2391"/>
      </w:tblGrid>
      <w:tr w:rsidR="001D7C2B" w:rsidRPr="001D7C2B" w:rsidTr="00C81D77">
        <w:trPr>
          <w:tblCellSpacing w:w="0" w:type="dxa"/>
        </w:trPr>
        <w:tc>
          <w:tcPr>
            <w:tcW w:w="461"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TT</w:t>
            </w:r>
          </w:p>
        </w:tc>
        <w:tc>
          <w:tcPr>
            <w:tcW w:w="847"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Họ và tên</w:t>
            </w:r>
          </w:p>
        </w:tc>
        <w:tc>
          <w:tcPr>
            <w:tcW w:w="445"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Ngày tháng năm sinh</w:t>
            </w:r>
          </w:p>
        </w:tc>
        <w:tc>
          <w:tcPr>
            <w:tcW w:w="791"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Nơi công tác</w:t>
            </w:r>
            <w:r w:rsidRPr="001D7C2B">
              <w:rPr>
                <w:rFonts w:ascii="Times New Roman" w:hAnsi="Times New Roman"/>
                <w:b/>
                <w:bCs/>
                <w:color w:val="000000"/>
                <w:sz w:val="28"/>
                <w:szCs w:val="28"/>
              </w:rPr>
              <w:br/>
            </w:r>
            <w:r w:rsidRPr="001D7C2B">
              <w:rPr>
                <w:rFonts w:ascii="Times New Roman" w:hAnsi="Times New Roman"/>
                <w:color w:val="000000"/>
                <w:sz w:val="28"/>
                <w:szCs w:val="28"/>
              </w:rPr>
              <w:t>(hoặc nơi thường trú)</w:t>
            </w:r>
          </w:p>
        </w:tc>
        <w:tc>
          <w:tcPr>
            <w:tcW w:w="544"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Chức danh</w:t>
            </w:r>
          </w:p>
        </w:tc>
        <w:tc>
          <w:tcPr>
            <w:tcW w:w="643"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Trình độ chuyên môn</w:t>
            </w:r>
          </w:p>
        </w:tc>
        <w:tc>
          <w:tcPr>
            <w:tcW w:w="1270" w:type="pct"/>
            <w:shd w:val="clear" w:color="auto" w:fill="FFFFFF"/>
            <w:vAlign w:val="center"/>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Tỷ lệ (%) đóng góp vào việc tạo ra sáng kiến</w:t>
            </w:r>
            <w:r w:rsidRPr="001D7C2B">
              <w:rPr>
                <w:rFonts w:ascii="Times New Roman" w:hAnsi="Times New Roman"/>
                <w:b/>
                <w:bCs/>
                <w:color w:val="000000"/>
                <w:sz w:val="28"/>
                <w:szCs w:val="28"/>
              </w:rPr>
              <w:br/>
            </w:r>
            <w:r w:rsidRPr="001D7C2B">
              <w:rPr>
                <w:rFonts w:ascii="Times New Roman" w:hAnsi="Times New Roman"/>
                <w:color w:val="000000"/>
                <w:sz w:val="28"/>
                <w:szCs w:val="28"/>
              </w:rPr>
              <w:t>(ghi rõ đối với từng đồng tác giả, nếu có)</w:t>
            </w:r>
          </w:p>
        </w:tc>
      </w:tr>
      <w:tr w:rsidR="001D7C2B" w:rsidRPr="001D7C2B" w:rsidTr="00C81D77">
        <w:trPr>
          <w:tblCellSpacing w:w="0" w:type="dxa"/>
        </w:trPr>
        <w:tc>
          <w:tcPr>
            <w:tcW w:w="461"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r w:rsidRPr="001D7C2B">
              <w:rPr>
                <w:rFonts w:ascii="Times New Roman" w:hAnsi="Times New Roman"/>
                <w:color w:val="000000"/>
                <w:sz w:val="28"/>
                <w:szCs w:val="28"/>
              </w:rPr>
              <w:t> 1</w:t>
            </w:r>
          </w:p>
        </w:tc>
        <w:tc>
          <w:tcPr>
            <w:tcW w:w="847"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r w:rsidRPr="001D7C2B">
              <w:rPr>
                <w:rFonts w:ascii="Times New Roman" w:hAnsi="Times New Roman"/>
                <w:color w:val="000000"/>
                <w:sz w:val="28"/>
                <w:szCs w:val="28"/>
              </w:rPr>
              <w:t> Võ Thị Lợi</w:t>
            </w:r>
          </w:p>
        </w:tc>
        <w:tc>
          <w:tcPr>
            <w:tcW w:w="445"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r w:rsidRPr="001D7C2B">
              <w:rPr>
                <w:rFonts w:ascii="Times New Roman" w:hAnsi="Times New Roman"/>
                <w:color w:val="000000"/>
                <w:sz w:val="28"/>
                <w:szCs w:val="28"/>
              </w:rPr>
              <w:t> 1987</w:t>
            </w:r>
          </w:p>
        </w:tc>
        <w:tc>
          <w:tcPr>
            <w:tcW w:w="791" w:type="pct"/>
            <w:shd w:val="clear" w:color="auto" w:fill="FFFFFF"/>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color w:val="000000"/>
                <w:sz w:val="28"/>
                <w:szCs w:val="28"/>
              </w:rPr>
              <w:t>MN</w:t>
            </w:r>
          </w:p>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color w:val="000000"/>
                <w:sz w:val="28"/>
                <w:szCs w:val="28"/>
              </w:rPr>
              <w:t>Bình Minh</w:t>
            </w:r>
          </w:p>
        </w:tc>
        <w:tc>
          <w:tcPr>
            <w:tcW w:w="544" w:type="pct"/>
            <w:shd w:val="clear" w:color="auto" w:fill="FFFFFF"/>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color w:val="000000"/>
                <w:sz w:val="28"/>
                <w:szCs w:val="28"/>
              </w:rPr>
              <w:t>GV</w:t>
            </w:r>
          </w:p>
        </w:tc>
        <w:tc>
          <w:tcPr>
            <w:tcW w:w="643" w:type="pct"/>
            <w:shd w:val="clear" w:color="auto" w:fill="FFFFFF"/>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color w:val="000000"/>
                <w:sz w:val="28"/>
                <w:szCs w:val="28"/>
              </w:rPr>
              <w:t>Đại học</w:t>
            </w:r>
          </w:p>
        </w:tc>
        <w:tc>
          <w:tcPr>
            <w:tcW w:w="1270" w:type="pct"/>
            <w:shd w:val="clear" w:color="auto" w:fill="FFFFFF"/>
            <w:hideMark/>
          </w:tcPr>
          <w:p w:rsidR="001D7C2B" w:rsidRPr="001D7C2B" w:rsidRDefault="001D7C2B" w:rsidP="00C81D77">
            <w:pPr>
              <w:spacing w:before="120" w:after="120" w:line="234" w:lineRule="atLeast"/>
              <w:jc w:val="center"/>
              <w:rPr>
                <w:rFonts w:ascii="Times New Roman" w:hAnsi="Times New Roman"/>
                <w:color w:val="000000"/>
                <w:sz w:val="28"/>
                <w:szCs w:val="28"/>
              </w:rPr>
            </w:pPr>
            <w:r w:rsidRPr="001D7C2B">
              <w:rPr>
                <w:rFonts w:ascii="Times New Roman" w:hAnsi="Times New Roman"/>
                <w:color w:val="000000"/>
                <w:sz w:val="28"/>
                <w:szCs w:val="28"/>
              </w:rPr>
              <w:t>100%</w:t>
            </w:r>
          </w:p>
        </w:tc>
      </w:tr>
      <w:tr w:rsidR="001D7C2B" w:rsidRPr="001D7C2B" w:rsidTr="00C81D77">
        <w:trPr>
          <w:tblCellSpacing w:w="0" w:type="dxa"/>
        </w:trPr>
        <w:tc>
          <w:tcPr>
            <w:tcW w:w="461"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847"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445"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791"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544"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643"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1270"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r>
      <w:tr w:rsidR="001D7C2B" w:rsidRPr="001D7C2B" w:rsidTr="00C81D77">
        <w:trPr>
          <w:tblCellSpacing w:w="0" w:type="dxa"/>
        </w:trPr>
        <w:tc>
          <w:tcPr>
            <w:tcW w:w="461"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847"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445"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791"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544"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643"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c>
          <w:tcPr>
            <w:tcW w:w="1270" w:type="pct"/>
            <w:shd w:val="clear" w:color="auto" w:fill="FFFFFF"/>
            <w:hideMark/>
          </w:tcPr>
          <w:p w:rsidR="001D7C2B" w:rsidRPr="001D7C2B" w:rsidRDefault="001D7C2B" w:rsidP="00C81D77">
            <w:pPr>
              <w:spacing w:before="120" w:after="120" w:line="234" w:lineRule="atLeast"/>
              <w:rPr>
                <w:rFonts w:ascii="Times New Roman" w:hAnsi="Times New Roman"/>
                <w:color w:val="000000"/>
                <w:sz w:val="28"/>
                <w:szCs w:val="28"/>
              </w:rPr>
            </w:pPr>
          </w:p>
        </w:tc>
      </w:tr>
    </w:tbl>
    <w:p w:rsidR="001D7C2B" w:rsidRPr="001D7C2B" w:rsidRDefault="001D7C2B" w:rsidP="001D7C2B">
      <w:pPr>
        <w:shd w:val="clear" w:color="auto" w:fill="FFFFFF"/>
        <w:spacing w:before="120" w:after="120" w:line="234" w:lineRule="atLeast"/>
        <w:ind w:firstLine="720"/>
        <w:jc w:val="both"/>
        <w:rPr>
          <w:rFonts w:ascii="Times New Roman" w:hAnsi="Times New Roman"/>
          <w:color w:val="000000"/>
          <w:sz w:val="28"/>
          <w:szCs w:val="28"/>
        </w:rPr>
      </w:pPr>
      <w:r w:rsidRPr="001D7C2B">
        <w:rPr>
          <w:rFonts w:ascii="Times New Roman" w:hAnsi="Times New Roman"/>
          <w:color w:val="000000"/>
          <w:sz w:val="28"/>
          <w:szCs w:val="28"/>
        </w:rPr>
        <w:t>Là tác giả đề nghị xét công nhận sáng kiến</w:t>
      </w:r>
      <w:r w:rsidRPr="001D7C2B">
        <w:rPr>
          <w:rFonts w:ascii="Times New Roman" w:hAnsi="Times New Roman"/>
          <w:color w:val="000000"/>
          <w:sz w:val="28"/>
          <w:szCs w:val="28"/>
          <w:vertAlign w:val="superscript"/>
        </w:rPr>
        <w:t>2</w:t>
      </w:r>
      <w:r w:rsidRPr="001D7C2B">
        <w:rPr>
          <w:rFonts w:ascii="Times New Roman" w:hAnsi="Times New Roman"/>
          <w:b/>
          <w:color w:val="000000"/>
          <w:sz w:val="28"/>
          <w:szCs w:val="28"/>
        </w:rPr>
        <w:t>: “Một số biện pháp phát triển tình cảm, kỹ năng xã hội cho trẻ 3-4 tuổi”</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 xml:space="preserve">- Chủ đầu tư tạo ra sáng kiến </w:t>
      </w:r>
      <w:r w:rsidRPr="001D7C2B">
        <w:rPr>
          <w:rFonts w:ascii="Times New Roman" w:hAnsi="Times New Roman"/>
          <w:color w:val="000000"/>
          <w:sz w:val="28"/>
          <w:szCs w:val="28"/>
          <w:vertAlign w:val="superscript"/>
        </w:rPr>
        <w:t>3</w:t>
      </w:r>
      <w:r w:rsidRPr="001D7C2B">
        <w:rPr>
          <w:rFonts w:ascii="Times New Roman" w:hAnsi="Times New Roman"/>
          <w:color w:val="000000"/>
          <w:sz w:val="28"/>
          <w:szCs w:val="28"/>
        </w:rPr>
        <w:t>: Võ Thị Lợi</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 Lĩnh vực áp dụng sáng kiến</w:t>
      </w:r>
      <w:r w:rsidRPr="001D7C2B">
        <w:rPr>
          <w:rFonts w:ascii="Times New Roman" w:hAnsi="Times New Roman"/>
          <w:color w:val="000000"/>
          <w:sz w:val="28"/>
          <w:szCs w:val="28"/>
          <w:vertAlign w:val="superscript"/>
        </w:rPr>
        <w:t>4</w:t>
      </w:r>
      <w:r w:rsidRPr="001D7C2B">
        <w:rPr>
          <w:rFonts w:ascii="Times New Roman" w:hAnsi="Times New Roman"/>
          <w:color w:val="000000"/>
          <w:sz w:val="28"/>
          <w:szCs w:val="28"/>
        </w:rPr>
        <w:t>: Giáo dục mầm non</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 Ngày sáng kiến được áp dụng lần đầu hoặc áp dụng thử: 15/9/2023</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 Hồ sơ đính kèm:</w:t>
      </w:r>
    </w:p>
    <w:p w:rsidR="001D7C2B" w:rsidRPr="001D7C2B" w:rsidRDefault="001D7C2B" w:rsidP="001D7C2B">
      <w:pPr>
        <w:shd w:val="clear" w:color="auto" w:fill="FFFFFF"/>
        <w:spacing w:before="120" w:after="120" w:line="234" w:lineRule="atLeast"/>
        <w:ind w:firstLine="720"/>
        <w:rPr>
          <w:rFonts w:ascii="Times New Roman" w:hAnsi="Times New Roman"/>
          <w:color w:val="000000"/>
          <w:sz w:val="28"/>
          <w:szCs w:val="28"/>
        </w:rPr>
      </w:pPr>
      <w:r w:rsidRPr="001D7C2B">
        <w:rPr>
          <w:rFonts w:ascii="Times New Roman" w:hAnsi="Times New Roman"/>
          <w:color w:val="000000"/>
          <w:sz w:val="28"/>
          <w:szCs w:val="28"/>
        </w:rPr>
        <w:t>+ Một tập báo cáo sáng kiến.</w:t>
      </w:r>
    </w:p>
    <w:p w:rsidR="001D7C2B" w:rsidRPr="001D7C2B" w:rsidRDefault="001D7C2B" w:rsidP="001D7C2B">
      <w:pPr>
        <w:shd w:val="clear" w:color="auto" w:fill="FFFFFF"/>
        <w:spacing w:before="120" w:after="120" w:line="234" w:lineRule="atLeast"/>
        <w:ind w:firstLine="720"/>
        <w:jc w:val="both"/>
        <w:rPr>
          <w:rFonts w:ascii="Times New Roman" w:hAnsi="Times New Roman"/>
          <w:color w:val="000000"/>
          <w:sz w:val="28"/>
          <w:szCs w:val="28"/>
        </w:rPr>
      </w:pPr>
      <w:r w:rsidRPr="001D7C2B">
        <w:rPr>
          <w:rFonts w:ascii="Times New Roman" w:hAnsi="Times New Roman"/>
          <w:color w:val="000000"/>
          <w:sz w:val="28"/>
          <w:szCs w:val="28"/>
        </w:rPr>
        <w:t>Tôi xin cam đoan mọi thông tin nêu trong đơn là trung thực, đúng sự thật và hoàn toàn chịu trách nhiệm trước pháp luật.</w:t>
      </w:r>
    </w:p>
    <w:p w:rsidR="001D7C2B" w:rsidRPr="001D7C2B" w:rsidRDefault="001D7C2B" w:rsidP="001D7C2B">
      <w:pPr>
        <w:shd w:val="clear" w:color="auto" w:fill="FFFFFF"/>
        <w:spacing w:before="120" w:after="120" w:line="234" w:lineRule="atLeast"/>
        <w:rPr>
          <w:rFonts w:ascii="Times New Roman" w:hAnsi="Times New Roman"/>
          <w:color w:val="000000"/>
          <w:sz w:val="28"/>
          <w:szCs w:val="28"/>
        </w:rPr>
      </w:pPr>
      <w:r w:rsidRPr="001D7C2B">
        <w:rPr>
          <w:rFonts w:ascii="Times New Roman" w:hAnsi="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9039"/>
      </w:tblGrid>
      <w:tr w:rsidR="001D7C2B" w:rsidRPr="001D7C2B" w:rsidTr="00C81D77">
        <w:trPr>
          <w:tblCellSpacing w:w="0" w:type="dxa"/>
        </w:trPr>
        <w:tc>
          <w:tcPr>
            <w:tcW w:w="9039" w:type="dxa"/>
            <w:shd w:val="clear" w:color="auto" w:fill="FFFFFF"/>
            <w:tcMar>
              <w:top w:w="0" w:type="dxa"/>
              <w:left w:w="108" w:type="dxa"/>
              <w:bottom w:w="0" w:type="dxa"/>
              <w:right w:w="108" w:type="dxa"/>
            </w:tcMar>
            <w:hideMark/>
          </w:tcPr>
          <w:p w:rsidR="001D7C2B" w:rsidRPr="001D7C2B" w:rsidRDefault="001D7C2B" w:rsidP="00C81D77">
            <w:pPr>
              <w:spacing w:before="120" w:after="240" w:line="234" w:lineRule="atLeast"/>
              <w:jc w:val="center"/>
              <w:rPr>
                <w:rFonts w:ascii="Times New Roman" w:hAnsi="Times New Roman"/>
                <w:b/>
                <w:bCs/>
                <w:color w:val="000000"/>
                <w:sz w:val="28"/>
                <w:szCs w:val="28"/>
              </w:rPr>
            </w:pPr>
            <w:r w:rsidRPr="001D7C2B">
              <w:rPr>
                <w:rFonts w:ascii="Times New Roman" w:hAnsi="Times New Roman"/>
                <w:i/>
                <w:iCs/>
                <w:color w:val="000000"/>
                <w:sz w:val="28"/>
                <w:szCs w:val="28"/>
              </w:rPr>
              <w:t xml:space="preserve">                                          Aí Nghĩa, ngày 15 tháng 3  năm 2024</w:t>
            </w:r>
            <w:r w:rsidRPr="001D7C2B">
              <w:rPr>
                <w:rFonts w:ascii="Times New Roman" w:hAnsi="Times New Roman"/>
                <w:i/>
                <w:iCs/>
                <w:color w:val="000000"/>
                <w:sz w:val="28"/>
                <w:szCs w:val="28"/>
              </w:rPr>
              <w:br/>
            </w:r>
            <w:r w:rsidRPr="001D7C2B">
              <w:rPr>
                <w:rFonts w:ascii="Times New Roman" w:hAnsi="Times New Roman"/>
                <w:b/>
                <w:bCs/>
                <w:color w:val="000000"/>
                <w:sz w:val="28"/>
                <w:szCs w:val="28"/>
              </w:rPr>
              <w:t xml:space="preserve">                                           Người nộp đơn</w:t>
            </w:r>
          </w:p>
          <w:p w:rsidR="001D7C2B" w:rsidRPr="001D7C2B" w:rsidRDefault="001D7C2B" w:rsidP="00C81D77">
            <w:pPr>
              <w:spacing w:before="120" w:after="240" w:line="234" w:lineRule="atLeast"/>
              <w:jc w:val="center"/>
              <w:rPr>
                <w:rFonts w:ascii="Times New Roman" w:hAnsi="Times New Roman"/>
                <w:b/>
                <w:bCs/>
                <w:color w:val="000000"/>
                <w:sz w:val="28"/>
                <w:szCs w:val="28"/>
              </w:rPr>
            </w:pPr>
          </w:p>
          <w:p w:rsidR="001D7C2B" w:rsidRPr="001D7C2B" w:rsidRDefault="001D7C2B" w:rsidP="00C81D77">
            <w:pPr>
              <w:spacing w:before="120" w:after="240" w:line="234" w:lineRule="atLeast"/>
              <w:jc w:val="center"/>
              <w:rPr>
                <w:rFonts w:ascii="Times New Roman" w:hAnsi="Times New Roman"/>
                <w:b/>
                <w:bCs/>
                <w:color w:val="000000"/>
                <w:sz w:val="28"/>
                <w:szCs w:val="28"/>
              </w:rPr>
            </w:pPr>
          </w:p>
          <w:p w:rsidR="001D7C2B" w:rsidRPr="001D7C2B" w:rsidRDefault="001D7C2B" w:rsidP="00C81D77">
            <w:pPr>
              <w:spacing w:before="120" w:after="240" w:line="234" w:lineRule="atLeast"/>
              <w:jc w:val="center"/>
              <w:rPr>
                <w:rFonts w:ascii="Times New Roman" w:hAnsi="Times New Roman"/>
                <w:color w:val="000000"/>
                <w:sz w:val="28"/>
                <w:szCs w:val="28"/>
              </w:rPr>
            </w:pPr>
            <w:r w:rsidRPr="001D7C2B">
              <w:rPr>
                <w:rFonts w:ascii="Times New Roman" w:hAnsi="Times New Roman"/>
                <w:b/>
                <w:bCs/>
                <w:color w:val="000000"/>
                <w:sz w:val="28"/>
                <w:szCs w:val="28"/>
              </w:rPr>
              <w:t xml:space="preserve">                                        Võ Thị Lợi</w:t>
            </w:r>
            <w:r w:rsidRPr="001D7C2B">
              <w:rPr>
                <w:rFonts w:ascii="Times New Roman" w:hAnsi="Times New Roman"/>
                <w:b/>
                <w:bCs/>
                <w:color w:val="000000"/>
                <w:sz w:val="28"/>
                <w:szCs w:val="28"/>
              </w:rPr>
              <w:br/>
            </w:r>
          </w:p>
        </w:tc>
      </w:tr>
    </w:tbl>
    <w:p w:rsidR="001D7C2B" w:rsidRPr="001D7C2B" w:rsidRDefault="001D7C2B" w:rsidP="001D7C2B">
      <w:pPr>
        <w:rPr>
          <w:rFonts w:ascii="Times New Roman" w:hAnsi="Times New Roman"/>
          <w:sz w:val="28"/>
          <w:szCs w:val="28"/>
        </w:rPr>
      </w:pPr>
    </w:p>
    <w:p w:rsidR="001D7C2B" w:rsidRPr="001D7C2B" w:rsidRDefault="001D7C2B" w:rsidP="001D7C2B">
      <w:pPr>
        <w:rPr>
          <w:rFonts w:ascii="Times New Roman" w:hAnsi="Times New Roman"/>
          <w:sz w:val="28"/>
          <w:szCs w:val="28"/>
        </w:rPr>
      </w:pPr>
    </w:p>
    <w:p w:rsidR="001D7C2B" w:rsidRDefault="001D7C2B" w:rsidP="001D7C2B">
      <w:pPr>
        <w:rPr>
          <w:szCs w:val="28"/>
        </w:rPr>
      </w:pPr>
    </w:p>
    <w:p w:rsidR="001D7C2B" w:rsidRDefault="001D7C2B"/>
    <w:p w:rsidR="001D7C2B" w:rsidRDefault="001D7C2B"/>
    <w:sectPr w:rsidR="001D7C2B" w:rsidSect="00F95184">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27D"/>
    <w:multiLevelType w:val="hybridMultilevel"/>
    <w:tmpl w:val="1D1291B8"/>
    <w:lvl w:ilvl="0" w:tplc="6A2C8F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E21F05"/>
    <w:multiLevelType w:val="hybridMultilevel"/>
    <w:tmpl w:val="958EFB40"/>
    <w:lvl w:ilvl="0" w:tplc="19DC6A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E3C22"/>
    <w:multiLevelType w:val="multilevel"/>
    <w:tmpl w:val="443ADC4C"/>
    <w:lvl w:ilvl="0">
      <w:start w:val="2"/>
      <w:numFmt w:val="decimal"/>
      <w:lvlText w:val="%1."/>
      <w:lvlJc w:val="left"/>
      <w:pPr>
        <w:ind w:left="1080" w:hanging="360"/>
      </w:pPr>
      <w:rPr>
        <w:rFonts w:hint="default"/>
      </w:rPr>
    </w:lvl>
    <w:lvl w:ilvl="1">
      <w:start w:val="1"/>
      <w:numFmt w:val="decimal"/>
      <w:isLgl/>
      <w:lvlText w:val="%1.%2"/>
      <w:lvlJc w:val="left"/>
      <w:pPr>
        <w:ind w:left="1160" w:hanging="45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108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2160" w:hanging="144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520" w:hanging="1800"/>
      </w:pPr>
      <w:rPr>
        <w:rFonts w:hint="default"/>
        <w:b/>
        <w:color w:val="auto"/>
      </w:rPr>
    </w:lvl>
    <w:lvl w:ilvl="8">
      <w:start w:val="1"/>
      <w:numFmt w:val="decimal"/>
      <w:isLgl/>
      <w:lvlText w:val="%1.%2.%3.%4.%5.%6.%7.%8.%9"/>
      <w:lvlJc w:val="left"/>
      <w:pPr>
        <w:ind w:left="2880" w:hanging="2160"/>
      </w:pPr>
      <w:rPr>
        <w:rFonts w:hint="default"/>
        <w:b/>
        <w:color w:val="auto"/>
      </w:rPr>
    </w:lvl>
  </w:abstractNum>
  <w:abstractNum w:abstractNumId="3">
    <w:nsid w:val="728E76E2"/>
    <w:multiLevelType w:val="hybridMultilevel"/>
    <w:tmpl w:val="C20024CC"/>
    <w:lvl w:ilvl="0" w:tplc="365AAB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A47452"/>
    <w:rsid w:val="001D7C2B"/>
    <w:rsid w:val="0027591A"/>
    <w:rsid w:val="00547230"/>
    <w:rsid w:val="005D3BB0"/>
    <w:rsid w:val="006E5190"/>
    <w:rsid w:val="00774ACE"/>
    <w:rsid w:val="00794463"/>
    <w:rsid w:val="007F0016"/>
    <w:rsid w:val="008B091F"/>
    <w:rsid w:val="00901DE5"/>
    <w:rsid w:val="009464B5"/>
    <w:rsid w:val="00A47452"/>
    <w:rsid w:val="00BB0551"/>
    <w:rsid w:val="00CA41A1"/>
    <w:rsid w:val="00CE4CCD"/>
    <w:rsid w:val="00F95184"/>
    <w:rsid w:val="00FA1F8B"/>
    <w:rsid w:val="00FC1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1"/>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A47452"/>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A47452"/>
    <w:rPr>
      <w:i/>
      <w:iCs/>
    </w:rPr>
  </w:style>
  <w:style w:type="paragraph" w:styleId="ListParagraph">
    <w:name w:val="List Paragraph"/>
    <w:basedOn w:val="Normal"/>
    <w:uiPriority w:val="34"/>
    <w:qFormat/>
    <w:rsid w:val="00774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7452"/>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A4745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INTEL</cp:lastModifiedBy>
  <cp:revision>12</cp:revision>
  <dcterms:created xsi:type="dcterms:W3CDTF">2022-02-27T03:56:00Z</dcterms:created>
  <dcterms:modified xsi:type="dcterms:W3CDTF">2024-03-13T00:47:00Z</dcterms:modified>
</cp:coreProperties>
</file>