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B506E" w14:textId="77777777" w:rsidR="004A1045" w:rsidRDefault="004A1045" w:rsidP="004A1045">
      <w:pPr>
        <w:spacing w:after="1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GIÁO ÁN</w:t>
      </w:r>
    </w:p>
    <w:p w14:paraId="17EEB739" w14:textId="459DF3D0" w:rsidR="004A1045" w:rsidRDefault="004A1045" w:rsidP="004A1045">
      <w:pPr>
        <w:spacing w:after="1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Chủ đề: CƠ THỂ BÉ</w:t>
      </w:r>
    </w:p>
    <w:p w14:paraId="4146A417" w14:textId="7CA9C4C5" w:rsidR="004A1045" w:rsidRPr="004A1045" w:rsidRDefault="004A1045" w:rsidP="004A1045">
      <w:pPr>
        <w:spacing w:after="120"/>
        <w:jc w:val="center"/>
        <w:rPr>
          <w:rFonts w:ascii="Times New Roman" w:hAnsi="Times New Roman" w:cs="Times New Roman"/>
          <w:b/>
          <w:color w:val="000000"/>
          <w:sz w:val="28"/>
          <w:szCs w:val="28"/>
        </w:rPr>
      </w:pPr>
      <w:r w:rsidRPr="004A1045">
        <w:rPr>
          <w:rFonts w:ascii="Times New Roman" w:hAnsi="Times New Roman" w:cs="Times New Roman"/>
          <w:b/>
          <w:color w:val="000000"/>
          <w:sz w:val="28"/>
          <w:szCs w:val="28"/>
        </w:rPr>
        <w:t xml:space="preserve">* Hoạt động: </w:t>
      </w:r>
      <w:r w:rsidRPr="004A1045">
        <w:rPr>
          <w:rFonts w:ascii="Times New Roman" w:hAnsi="Times New Roman" w:cs="Times New Roman"/>
          <w:b/>
          <w:color w:val="000000"/>
          <w:sz w:val="28"/>
          <w:szCs w:val="28"/>
          <w:lang w:val="it-IT"/>
        </w:rPr>
        <w:t>LÀM QUEN VỚI TOÁN</w:t>
      </w:r>
    </w:p>
    <w:p w14:paraId="4E11EEBB" w14:textId="1D813AC6" w:rsidR="004A1045" w:rsidRDefault="004A1045" w:rsidP="004A1045">
      <w:pPr>
        <w:spacing w:after="120"/>
        <w:jc w:val="center"/>
        <w:rPr>
          <w:rFonts w:ascii="Times New Roman" w:hAnsi="Times New Roman" w:cs="Times New Roman"/>
          <w:b/>
          <w:color w:val="000000"/>
          <w:sz w:val="28"/>
          <w:szCs w:val="28"/>
          <w:lang w:val="it-IT"/>
        </w:rPr>
      </w:pPr>
      <w:r w:rsidRPr="004A1045">
        <w:rPr>
          <w:rFonts w:ascii="Times New Roman" w:hAnsi="Times New Roman" w:cs="Times New Roman"/>
          <w:b/>
          <w:sz w:val="28"/>
          <w:szCs w:val="28"/>
        </w:rPr>
        <w:t xml:space="preserve">* Tên đề tài:  </w:t>
      </w:r>
      <w:r w:rsidRPr="004A1045">
        <w:rPr>
          <w:rFonts w:ascii="Times New Roman" w:hAnsi="Times New Roman" w:cs="Times New Roman"/>
          <w:b/>
          <w:color w:val="000000"/>
          <w:sz w:val="28"/>
          <w:szCs w:val="28"/>
          <w:lang w:val="it-IT"/>
        </w:rPr>
        <w:t>XÁC ĐỊNH PHÍA TRÊN – PHÍA DƯỚI, PHÍA TRƯỚC-PHÍA SAU CỦA BẢN THÂN</w:t>
      </w:r>
    </w:p>
    <w:p w14:paraId="01B871B6" w14:textId="745FF761" w:rsidR="004A1045" w:rsidRDefault="004A1045" w:rsidP="004A1045">
      <w:pPr>
        <w:spacing w:after="120"/>
        <w:jc w:val="center"/>
        <w:rPr>
          <w:rFonts w:ascii="Times New Roman" w:hAnsi="Times New Roman" w:cs="Times New Roman"/>
          <w:b/>
          <w:color w:val="000000"/>
          <w:sz w:val="28"/>
          <w:szCs w:val="28"/>
          <w:lang w:val="it-IT"/>
        </w:rPr>
      </w:pPr>
      <w:r>
        <w:rPr>
          <w:rFonts w:ascii="Times New Roman" w:hAnsi="Times New Roman" w:cs="Times New Roman"/>
          <w:b/>
          <w:color w:val="000000"/>
          <w:sz w:val="28"/>
          <w:szCs w:val="28"/>
          <w:lang w:val="it-IT"/>
        </w:rPr>
        <w:t>Giáo viên: Mai Thị Phương</w:t>
      </w:r>
    </w:p>
    <w:p w14:paraId="20A22A25" w14:textId="3F4F1CA5" w:rsidR="004A1045" w:rsidRDefault="004A1045" w:rsidP="004A1045">
      <w:pPr>
        <w:spacing w:after="120"/>
        <w:jc w:val="center"/>
        <w:rPr>
          <w:rFonts w:ascii="Times New Roman" w:hAnsi="Times New Roman" w:cs="Times New Roman"/>
          <w:b/>
          <w:color w:val="000000"/>
          <w:sz w:val="28"/>
          <w:szCs w:val="28"/>
          <w:lang w:val="it-IT"/>
        </w:rPr>
      </w:pPr>
      <w:r>
        <w:rPr>
          <w:rFonts w:ascii="Times New Roman" w:hAnsi="Times New Roman" w:cs="Times New Roman"/>
          <w:b/>
          <w:color w:val="000000"/>
          <w:sz w:val="28"/>
          <w:szCs w:val="28"/>
          <w:lang w:val="it-IT"/>
        </w:rPr>
        <w:t>Lớp: Mẫu giáo Nhỡ 1</w:t>
      </w:r>
    </w:p>
    <w:p w14:paraId="2855BFBF" w14:textId="77777777" w:rsidR="004A1045" w:rsidRPr="004A1045" w:rsidRDefault="004A1045" w:rsidP="004A1045">
      <w:pPr>
        <w:spacing w:after="120"/>
        <w:jc w:val="center"/>
        <w:rPr>
          <w:rFonts w:ascii="Times New Roman" w:hAnsi="Times New Roman" w:cs="Times New Roman"/>
          <w:b/>
          <w:color w:val="000000"/>
          <w:sz w:val="28"/>
          <w:szCs w:val="28"/>
          <w:lang w:val="it-IT"/>
        </w:rPr>
      </w:pPr>
    </w:p>
    <w:p w14:paraId="210056C0" w14:textId="3CEA5649" w:rsidR="004A1045" w:rsidRPr="004A1045" w:rsidRDefault="004A1045" w:rsidP="004A1045">
      <w:pPr>
        <w:spacing w:after="120"/>
        <w:ind w:firstLine="720"/>
        <w:jc w:val="both"/>
        <w:rPr>
          <w:rFonts w:ascii="Times New Roman" w:hAnsi="Times New Roman" w:cs="Times New Roman"/>
          <w:b/>
          <w:sz w:val="28"/>
          <w:szCs w:val="28"/>
        </w:rPr>
      </w:pPr>
      <w:r w:rsidRPr="004A1045">
        <w:rPr>
          <w:rFonts w:ascii="Times New Roman" w:hAnsi="Times New Roman" w:cs="Times New Roman"/>
          <w:b/>
          <w:sz w:val="28"/>
          <w:szCs w:val="28"/>
        </w:rPr>
        <w:t>1. Mục đích yêu cầu:</w:t>
      </w:r>
    </w:p>
    <w:p w14:paraId="250CBCEC" w14:textId="77777777" w:rsidR="004A1045" w:rsidRPr="004A1045" w:rsidRDefault="004A1045" w:rsidP="004A1045">
      <w:pPr>
        <w:spacing w:after="120"/>
        <w:ind w:firstLine="720"/>
        <w:jc w:val="both"/>
        <w:rPr>
          <w:rFonts w:ascii="Times New Roman" w:hAnsi="Times New Roman" w:cs="Times New Roman"/>
          <w:b/>
          <w:sz w:val="28"/>
          <w:szCs w:val="28"/>
        </w:rPr>
      </w:pPr>
      <w:r w:rsidRPr="004A1045">
        <w:rPr>
          <w:rFonts w:ascii="Times New Roman" w:hAnsi="Times New Roman" w:cs="Times New Roman"/>
          <w:b/>
          <w:sz w:val="28"/>
          <w:szCs w:val="28"/>
        </w:rPr>
        <w:t>a) Kiến thức:</w:t>
      </w:r>
    </w:p>
    <w:p w14:paraId="74B873E9"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Trẻ biết xác định được vị trí của đồ vật phía trên - dưới; phía trước - phía sau so với bản thân.</w:t>
      </w:r>
    </w:p>
    <w:p w14:paraId="6343AB1A" w14:textId="77777777" w:rsidR="004A1045" w:rsidRPr="004A1045" w:rsidRDefault="004A1045" w:rsidP="004A1045">
      <w:pPr>
        <w:pStyle w:val="NormalWeb"/>
        <w:shd w:val="clear" w:color="auto" w:fill="FFFFFF"/>
        <w:spacing w:before="0" w:beforeAutospacing="0" w:after="120" w:afterAutospacing="0"/>
        <w:ind w:firstLine="720"/>
        <w:jc w:val="both"/>
        <w:rPr>
          <w:b/>
          <w:sz w:val="28"/>
          <w:szCs w:val="28"/>
        </w:rPr>
      </w:pPr>
      <w:r w:rsidRPr="004A1045">
        <w:rPr>
          <w:b/>
          <w:sz w:val="28"/>
          <w:szCs w:val="28"/>
        </w:rPr>
        <w:t xml:space="preserve">b) Kỹ năng: </w:t>
      </w:r>
    </w:p>
    <w:p w14:paraId="3607EF38" w14:textId="77777777" w:rsidR="004A1045" w:rsidRPr="004A1045" w:rsidRDefault="004A1045" w:rsidP="004A1045">
      <w:pPr>
        <w:spacing w:after="120"/>
        <w:ind w:firstLine="720"/>
        <w:jc w:val="both"/>
        <w:rPr>
          <w:rFonts w:ascii="Times New Roman" w:hAnsi="Times New Roman" w:cs="Times New Roman"/>
          <w:sz w:val="28"/>
          <w:szCs w:val="28"/>
          <w:lang w:val="nl-NL"/>
        </w:rPr>
      </w:pPr>
      <w:r w:rsidRPr="004A1045">
        <w:rPr>
          <w:rFonts w:ascii="Times New Roman" w:hAnsi="Times New Roman" w:cs="Times New Roman"/>
          <w:sz w:val="28"/>
          <w:szCs w:val="28"/>
          <w:lang w:val="nl-NL"/>
        </w:rPr>
        <w:t>- Rèn luyện khả năng quan sát.</w:t>
      </w:r>
    </w:p>
    <w:p w14:paraId="69710AF6" w14:textId="77777777" w:rsidR="004A1045" w:rsidRPr="004A1045" w:rsidRDefault="004A1045" w:rsidP="004A1045">
      <w:pPr>
        <w:spacing w:after="120"/>
        <w:ind w:firstLine="720"/>
        <w:jc w:val="both"/>
        <w:rPr>
          <w:rFonts w:ascii="Times New Roman" w:hAnsi="Times New Roman" w:cs="Times New Roman"/>
          <w:sz w:val="28"/>
          <w:szCs w:val="28"/>
        </w:rPr>
      </w:pPr>
      <w:r w:rsidRPr="004A1045">
        <w:rPr>
          <w:rFonts w:ascii="Times New Roman" w:hAnsi="Times New Roman" w:cs="Times New Roman"/>
          <w:sz w:val="28"/>
          <w:szCs w:val="28"/>
          <w:lang w:val="nl-NL"/>
        </w:rPr>
        <w:t>- Phân biệt</w:t>
      </w:r>
      <w:r w:rsidRPr="004A1045">
        <w:rPr>
          <w:rFonts w:ascii="Times New Roman" w:hAnsi="Times New Roman" w:cs="Times New Roman"/>
          <w:sz w:val="28"/>
          <w:szCs w:val="28"/>
        </w:rPr>
        <w:t xml:space="preserve"> được các vị trí trong không gian.</w:t>
      </w:r>
    </w:p>
    <w:p w14:paraId="30BE747B" w14:textId="77777777" w:rsidR="004A1045" w:rsidRPr="004A1045" w:rsidRDefault="004A1045" w:rsidP="004A1045">
      <w:pPr>
        <w:spacing w:after="120"/>
        <w:ind w:firstLine="720"/>
        <w:jc w:val="both"/>
        <w:rPr>
          <w:rFonts w:ascii="Times New Roman" w:hAnsi="Times New Roman" w:cs="Times New Roman"/>
          <w:b/>
          <w:sz w:val="28"/>
          <w:szCs w:val="28"/>
        </w:rPr>
      </w:pPr>
      <w:r w:rsidRPr="004A1045">
        <w:rPr>
          <w:rFonts w:ascii="Times New Roman" w:hAnsi="Times New Roman" w:cs="Times New Roman"/>
          <w:b/>
          <w:sz w:val="28"/>
          <w:szCs w:val="28"/>
        </w:rPr>
        <w:t>c) Giáo dục:</w:t>
      </w:r>
    </w:p>
    <w:p w14:paraId="158768DB"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Giáo dục trẻ yêu mến, quan tâm giúp đỡ bạn bè khi gặp khó khăn.</w:t>
      </w:r>
    </w:p>
    <w:p w14:paraId="06CE48B1" w14:textId="7AF9FA4C" w:rsidR="004A1045" w:rsidRPr="004A1045" w:rsidRDefault="004A1045" w:rsidP="004A1045">
      <w:pPr>
        <w:tabs>
          <w:tab w:val="left" w:pos="360"/>
        </w:tabs>
        <w:spacing w:after="120"/>
        <w:ind w:firstLine="720"/>
        <w:jc w:val="both"/>
        <w:rPr>
          <w:rFonts w:ascii="Times New Roman" w:hAnsi="Times New Roman" w:cs="Times New Roman"/>
          <w:b/>
          <w:sz w:val="28"/>
          <w:szCs w:val="28"/>
        </w:rPr>
      </w:pPr>
      <w:r w:rsidRPr="004A1045">
        <w:rPr>
          <w:rFonts w:ascii="Times New Roman" w:hAnsi="Times New Roman" w:cs="Times New Roman"/>
          <w:b/>
          <w:sz w:val="28"/>
          <w:szCs w:val="28"/>
        </w:rPr>
        <w:t>2. Chuẩn bị:</w:t>
      </w:r>
    </w:p>
    <w:p w14:paraId="32C76B72" w14:textId="77777777" w:rsidR="004A1045" w:rsidRPr="004A1045" w:rsidRDefault="004A1045" w:rsidP="004A1045">
      <w:pPr>
        <w:tabs>
          <w:tab w:val="left" w:pos="900"/>
        </w:tabs>
        <w:spacing w:after="120"/>
        <w:ind w:firstLine="720"/>
        <w:jc w:val="both"/>
        <w:rPr>
          <w:rFonts w:ascii="Times New Roman" w:hAnsi="Times New Roman" w:cs="Times New Roman"/>
          <w:sz w:val="28"/>
          <w:szCs w:val="28"/>
          <w:lang w:val="nl-NL"/>
        </w:rPr>
      </w:pPr>
      <w:r w:rsidRPr="004A1045">
        <w:rPr>
          <w:rFonts w:ascii="Times New Roman" w:hAnsi="Times New Roman" w:cs="Times New Roman"/>
          <w:b/>
          <w:bCs/>
          <w:sz w:val="28"/>
          <w:szCs w:val="28"/>
          <w:lang w:val="nl-NL"/>
        </w:rPr>
        <w:t>* </w:t>
      </w:r>
      <w:r w:rsidRPr="004A1045">
        <w:rPr>
          <w:rFonts w:ascii="Times New Roman" w:hAnsi="Times New Roman" w:cs="Times New Roman"/>
          <w:sz w:val="28"/>
          <w:szCs w:val="28"/>
          <w:lang w:val="nl-NL"/>
        </w:rPr>
        <w:t>Đồ dùng của cô: 1 Búp bê, 1 cái ghế, 1 cái mũ, 1 quả bóng</w:t>
      </w:r>
    </w:p>
    <w:p w14:paraId="2771B049" w14:textId="77777777" w:rsidR="004A1045" w:rsidRPr="004A1045" w:rsidRDefault="004A1045" w:rsidP="004A1045">
      <w:pPr>
        <w:spacing w:after="120"/>
        <w:ind w:firstLine="720"/>
        <w:jc w:val="both"/>
        <w:rPr>
          <w:rFonts w:ascii="Times New Roman" w:hAnsi="Times New Roman" w:cs="Times New Roman"/>
          <w:sz w:val="28"/>
          <w:szCs w:val="28"/>
        </w:rPr>
      </w:pPr>
      <w:r w:rsidRPr="004A1045">
        <w:rPr>
          <w:rFonts w:ascii="Times New Roman" w:hAnsi="Times New Roman" w:cs="Times New Roman"/>
          <w:sz w:val="28"/>
          <w:szCs w:val="28"/>
          <w:lang w:val="nl-NL"/>
        </w:rPr>
        <w:t>* Đồ dùng</w:t>
      </w:r>
      <w:r w:rsidRPr="004A1045">
        <w:rPr>
          <w:rFonts w:ascii="Times New Roman" w:hAnsi="Times New Roman" w:cs="Times New Roman"/>
          <w:sz w:val="28"/>
          <w:szCs w:val="28"/>
        </w:rPr>
        <w:t xml:space="preserve"> của trẻ: các hình khối vuông, chữ nhật</w:t>
      </w:r>
    </w:p>
    <w:p w14:paraId="4F849904" w14:textId="31BF9343" w:rsidR="004A1045" w:rsidRPr="004A1045" w:rsidRDefault="004A1045" w:rsidP="004A1045">
      <w:pPr>
        <w:spacing w:after="120"/>
        <w:ind w:firstLine="720"/>
        <w:jc w:val="both"/>
        <w:rPr>
          <w:rFonts w:ascii="Times New Roman" w:hAnsi="Times New Roman" w:cs="Times New Roman"/>
          <w:b/>
          <w:sz w:val="28"/>
          <w:szCs w:val="28"/>
          <w:u w:val="single"/>
        </w:rPr>
      </w:pPr>
      <w:r w:rsidRPr="004A1045">
        <w:rPr>
          <w:rFonts w:ascii="Times New Roman" w:hAnsi="Times New Roman" w:cs="Times New Roman"/>
          <w:b/>
          <w:sz w:val="28"/>
          <w:szCs w:val="28"/>
        </w:rPr>
        <w:t>3. Tiến hành hoạt động:</w:t>
      </w:r>
    </w:p>
    <w:p w14:paraId="2CEF06A5" w14:textId="77777777" w:rsidR="004A1045" w:rsidRPr="004A1045" w:rsidRDefault="004A1045" w:rsidP="004A1045">
      <w:pPr>
        <w:tabs>
          <w:tab w:val="left" w:pos="900"/>
        </w:tabs>
        <w:spacing w:after="120"/>
        <w:ind w:firstLine="720"/>
        <w:jc w:val="both"/>
        <w:rPr>
          <w:rFonts w:ascii="Times New Roman" w:hAnsi="Times New Roman" w:cs="Times New Roman"/>
          <w:sz w:val="28"/>
          <w:szCs w:val="28"/>
          <w:lang w:val="it-IT"/>
        </w:rPr>
      </w:pPr>
      <w:r w:rsidRPr="004A1045">
        <w:rPr>
          <w:rFonts w:ascii="Times New Roman" w:hAnsi="Times New Roman" w:cs="Times New Roman"/>
          <w:b/>
          <w:sz w:val="28"/>
          <w:szCs w:val="28"/>
          <w:lang w:val="it-IT"/>
        </w:rPr>
        <w:t>a) Hoạt động mở đầu</w:t>
      </w:r>
      <w:r w:rsidRPr="004A1045">
        <w:rPr>
          <w:rFonts w:ascii="Times New Roman" w:hAnsi="Times New Roman" w:cs="Times New Roman"/>
          <w:sz w:val="28"/>
          <w:szCs w:val="28"/>
          <w:lang w:val="it-IT"/>
        </w:rPr>
        <w:t xml:space="preserve">: </w:t>
      </w:r>
    </w:p>
    <w:p w14:paraId="68DEB9C3" w14:textId="77777777" w:rsidR="004A1045" w:rsidRPr="004A1045" w:rsidRDefault="004A1045" w:rsidP="004A1045">
      <w:pPr>
        <w:spacing w:after="120"/>
        <w:ind w:firstLine="720"/>
        <w:jc w:val="both"/>
        <w:rPr>
          <w:rFonts w:ascii="Times New Roman" w:hAnsi="Times New Roman" w:cs="Times New Roman"/>
          <w:sz w:val="28"/>
          <w:szCs w:val="28"/>
          <w:lang w:val="nl-NL"/>
        </w:rPr>
      </w:pPr>
      <w:r w:rsidRPr="004A1045">
        <w:rPr>
          <w:rFonts w:ascii="Times New Roman" w:hAnsi="Times New Roman" w:cs="Times New Roman"/>
          <w:sz w:val="28"/>
          <w:szCs w:val="28"/>
          <w:lang w:val="nl-NL"/>
        </w:rPr>
        <w:t>- Cô mở nhạc bài “Chúc mừng sinh nhật”. </w:t>
      </w:r>
    </w:p>
    <w:p w14:paraId="4389552B" w14:textId="77777777" w:rsidR="004A1045" w:rsidRPr="004A1045" w:rsidRDefault="004A1045" w:rsidP="004A1045">
      <w:pPr>
        <w:spacing w:after="120"/>
        <w:ind w:firstLine="720"/>
        <w:jc w:val="both"/>
        <w:rPr>
          <w:rFonts w:ascii="Times New Roman" w:hAnsi="Times New Roman" w:cs="Times New Roman"/>
          <w:sz w:val="28"/>
          <w:szCs w:val="28"/>
          <w:lang w:val="nl-NL"/>
        </w:rPr>
      </w:pPr>
      <w:r w:rsidRPr="004A1045">
        <w:rPr>
          <w:rFonts w:ascii="Times New Roman" w:hAnsi="Times New Roman" w:cs="Times New Roman"/>
          <w:sz w:val="28"/>
          <w:szCs w:val="28"/>
          <w:lang w:val="nl-NL"/>
        </w:rPr>
        <w:t>- Trò chuyện về nội dung bài hát:</w:t>
      </w:r>
    </w:p>
    <w:p w14:paraId="0695189C" w14:textId="77777777" w:rsidR="004A1045" w:rsidRPr="004A1045" w:rsidRDefault="004A1045" w:rsidP="004A1045">
      <w:pPr>
        <w:tabs>
          <w:tab w:val="left" w:pos="900"/>
        </w:tabs>
        <w:spacing w:after="120"/>
        <w:ind w:firstLine="720"/>
        <w:jc w:val="both"/>
        <w:rPr>
          <w:rFonts w:ascii="Times New Roman" w:hAnsi="Times New Roman" w:cs="Times New Roman"/>
          <w:sz w:val="28"/>
          <w:szCs w:val="28"/>
          <w:lang w:val="it-IT"/>
        </w:rPr>
      </w:pPr>
      <w:r w:rsidRPr="004A1045">
        <w:rPr>
          <w:rFonts w:ascii="Times New Roman" w:hAnsi="Times New Roman" w:cs="Times New Roman"/>
          <w:b/>
          <w:sz w:val="28"/>
          <w:szCs w:val="28"/>
          <w:lang w:val="it-IT"/>
        </w:rPr>
        <w:t>b) Hoạt động nhận thức</w:t>
      </w:r>
      <w:r w:rsidRPr="004A1045">
        <w:rPr>
          <w:rFonts w:ascii="Times New Roman" w:hAnsi="Times New Roman" w:cs="Times New Roman"/>
          <w:sz w:val="28"/>
          <w:szCs w:val="28"/>
          <w:lang w:val="it-IT"/>
        </w:rPr>
        <w:t>:</w:t>
      </w:r>
    </w:p>
    <w:p w14:paraId="20DDBED0"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 Chơi vận động toàn thân:</w:t>
      </w:r>
    </w:p>
    <w:p w14:paraId="75EDF67E"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 Gật gật gật ta cùng gật gật gật</w:t>
      </w:r>
    </w:p>
    <w:p w14:paraId="4516442C"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 Vẫy vẫy vẫy vẫy như đàn bướm bay</w:t>
      </w:r>
    </w:p>
    <w:p w14:paraId="02422454"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 Dậm dậm dậm như là chú bộ đội</w:t>
      </w:r>
    </w:p>
    <w:p w14:paraId="3E7863E9"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 Lắc lắc lắc ta cùng lắc toàn thân</w:t>
      </w:r>
    </w:p>
    <w:p w14:paraId="2B9DC0BC"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 Lắc qua phải</w:t>
      </w:r>
    </w:p>
    <w:p w14:paraId="5DF7A3AB"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 Các con vừa lắc qua phía nào?</w:t>
      </w:r>
    </w:p>
    <w:p w14:paraId="004EB9E1"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lastRenderedPageBreak/>
        <w:t>+ Bên phải các con có gì?</w:t>
      </w:r>
    </w:p>
    <w:p w14:paraId="673DAFA6"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 Lắc qua trái</w:t>
      </w:r>
    </w:p>
    <w:p w14:paraId="44885503"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 Các con vừa lắc qua phía nào?</w:t>
      </w:r>
    </w:p>
    <w:p w14:paraId="3D3236EC"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 Bên trái các con đâu? Có gì?</w:t>
      </w:r>
    </w:p>
    <w:p w14:paraId="4A71C59D"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Dậm chân phải dậm dậm</w:t>
      </w:r>
    </w:p>
    <w:p w14:paraId="09B6F5A0" w14:textId="77777777" w:rsidR="004A1045" w:rsidRPr="004A1045" w:rsidRDefault="004A1045" w:rsidP="004A1045">
      <w:pPr>
        <w:shd w:val="clear" w:color="auto" w:fill="FFFFFF"/>
        <w:spacing w:after="120"/>
        <w:ind w:right="240" w:firstLine="720"/>
        <w:jc w:val="both"/>
        <w:rPr>
          <w:rFonts w:ascii="Times New Roman" w:hAnsi="Times New Roman" w:cs="Times New Roman"/>
          <w:color w:val="000000"/>
          <w:sz w:val="28"/>
          <w:szCs w:val="28"/>
        </w:rPr>
      </w:pPr>
      <w:r w:rsidRPr="004A1045">
        <w:rPr>
          <w:rFonts w:ascii="Times New Roman" w:hAnsi="Times New Roman" w:cs="Times New Roman"/>
          <w:color w:val="000000"/>
          <w:sz w:val="28"/>
          <w:szCs w:val="28"/>
        </w:rPr>
        <w:t>Dậm chân trái dậm dậm</w:t>
      </w:r>
    </w:p>
    <w:p w14:paraId="4AF9A995" w14:textId="77777777" w:rsidR="004A1045" w:rsidRPr="004A1045" w:rsidRDefault="004A1045" w:rsidP="004A1045">
      <w:pPr>
        <w:shd w:val="clear" w:color="auto" w:fill="FFFFFF"/>
        <w:spacing w:after="120"/>
        <w:ind w:right="240" w:firstLine="720"/>
        <w:jc w:val="both"/>
        <w:rPr>
          <w:rFonts w:ascii="Times New Roman" w:hAnsi="Times New Roman" w:cs="Times New Roman"/>
          <w:color w:val="000000"/>
          <w:sz w:val="28"/>
          <w:szCs w:val="28"/>
        </w:rPr>
      </w:pPr>
      <w:r w:rsidRPr="004A1045">
        <w:rPr>
          <w:rFonts w:ascii="Times New Roman" w:hAnsi="Times New Roman" w:cs="Times New Roman"/>
          <w:color w:val="000000"/>
          <w:sz w:val="28"/>
          <w:szCs w:val="28"/>
        </w:rPr>
        <w:t>Lắc tay trái lắc lắc</w:t>
      </w:r>
    </w:p>
    <w:p w14:paraId="66EB8448" w14:textId="77777777" w:rsidR="004A1045" w:rsidRPr="004A1045" w:rsidRDefault="004A1045" w:rsidP="004A1045">
      <w:pPr>
        <w:shd w:val="clear" w:color="auto" w:fill="FFFFFF"/>
        <w:spacing w:after="120"/>
        <w:ind w:right="240" w:firstLine="720"/>
        <w:jc w:val="both"/>
        <w:rPr>
          <w:rFonts w:ascii="Times New Roman" w:hAnsi="Times New Roman" w:cs="Times New Roman"/>
          <w:color w:val="000000"/>
          <w:sz w:val="28"/>
          <w:szCs w:val="28"/>
        </w:rPr>
      </w:pPr>
      <w:r w:rsidRPr="004A1045">
        <w:rPr>
          <w:rFonts w:ascii="Times New Roman" w:hAnsi="Times New Roman" w:cs="Times New Roman"/>
          <w:color w:val="000000"/>
          <w:sz w:val="28"/>
          <w:szCs w:val="28"/>
        </w:rPr>
        <w:t>Lắc tay phải lắc lắc</w:t>
      </w:r>
    </w:p>
    <w:p w14:paraId="743E9F1C"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lang w:val="it-IT"/>
        </w:rPr>
      </w:pPr>
      <w:r w:rsidRPr="004A1045">
        <w:rPr>
          <w:rStyle w:val="Strong"/>
          <w:sz w:val="28"/>
          <w:szCs w:val="28"/>
          <w:bdr w:val="none" w:sz="0" w:space="0" w:color="auto" w:frame="1"/>
          <w:lang w:val="it-IT"/>
        </w:rPr>
        <w:t>* Dạy trẻ xác định phía trên – dưới; phía trước - sau:</w:t>
      </w:r>
    </w:p>
    <w:p w14:paraId="216AF706"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Cô cho trẻ lấy rổ đồ chơi và ngồi vào chổ theo hình chữ U.</w:t>
      </w:r>
    </w:p>
    <w:p w14:paraId="1F9372C7"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Cô đặt Búp bê đứng lên bàn (Búp bê quay mặt cùng hướng với cô) và nói: “Búp</w:t>
      </w:r>
    </w:p>
    <w:p w14:paraId="76A70EB6"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xml:space="preserve">Bê chào các bạn đấy!” (Cô cầm tay phải của búp bê giơ </w:t>
      </w:r>
      <w:proofErr w:type="gramStart"/>
      <w:r w:rsidRPr="004A1045">
        <w:rPr>
          <w:sz w:val="28"/>
          <w:szCs w:val="28"/>
        </w:rPr>
        <w:t>lên )</w:t>
      </w:r>
      <w:proofErr w:type="gramEnd"/>
    </w:p>
    <w:p w14:paraId="01EC54D5"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Các cháu đặt búp bê trước mặt mình để búp bê chào cô nào! (Trẻ đặt búp bê quay mặt về phía cô và giơ tay phải của búp bê lên)</w:t>
      </w:r>
    </w:p>
    <w:p w14:paraId="627F1477"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Búp bê giơ tay nào để chào nhỉ?</w:t>
      </w:r>
    </w:p>
    <w:p w14:paraId="40411610"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xml:space="preserve">- Các con hãy đặt búp bê quay để búp bê chào các cháu </w:t>
      </w:r>
      <w:proofErr w:type="gramStart"/>
      <w:r w:rsidRPr="004A1045">
        <w:rPr>
          <w:sz w:val="28"/>
          <w:szCs w:val="28"/>
        </w:rPr>
        <w:t>nào?(</w:t>
      </w:r>
      <w:proofErr w:type="gramEnd"/>
      <w:r w:rsidRPr="004A1045">
        <w:rPr>
          <w:sz w:val="28"/>
          <w:szCs w:val="28"/>
        </w:rPr>
        <w:t xml:space="preserve"> Tay phải của búp bê vẫn giơ lên)</w:t>
      </w:r>
    </w:p>
    <w:p w14:paraId="1BF845D2"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xml:space="preserve">+ Tay phải của búp bê ở phía bên nào của các </w:t>
      </w:r>
      <w:proofErr w:type="gramStart"/>
      <w:r w:rsidRPr="004A1045">
        <w:rPr>
          <w:sz w:val="28"/>
          <w:szCs w:val="28"/>
        </w:rPr>
        <w:t>con ?</w:t>
      </w:r>
      <w:proofErr w:type="gramEnd"/>
    </w:p>
    <w:p w14:paraId="1E9B533F"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Cho trẻ chơi với các hình khối:</w:t>
      </w:r>
    </w:p>
    <w:p w14:paraId="47D55614"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Các cháu hãy lấy khối vuông đặt ra phía trước mặt của các cháu.</w:t>
      </w:r>
    </w:p>
    <w:p w14:paraId="5E540DF6"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Các cháu hãy lấy khối chữ nhật đặt phía sau lưng của các cháu (Cô cho trẻ quan sát và kiểm tra lẫn nhau)</w:t>
      </w:r>
    </w:p>
    <w:p w14:paraId="59A88842"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 Khối vuông nằm ở phía nào của các cháu?</w:t>
      </w:r>
    </w:p>
    <w:p w14:paraId="3180296A"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 Khối chữ nhật nằm ở phía nào của các cháu?</w:t>
      </w:r>
    </w:p>
    <w:p w14:paraId="1CC18E64"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 Cô cho trẻ đứng dậy cùng chơi với cô. Cô cho trẻ đội mũ lên đầu và cầm 1 quả bóng đặt dưới chân. (Trẻ làm theo yêu cầu của cô)</w:t>
      </w:r>
    </w:p>
    <w:p w14:paraId="488065B9"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 Trên đầu các cháu có gì?</w:t>
      </w:r>
    </w:p>
    <w:p w14:paraId="00CB4A6B"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 Mũ nằm ở phía nào của các cháu?</w:t>
      </w:r>
    </w:p>
    <w:p w14:paraId="11F2A70B"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 Ở chân các cháu có gì? (quả bóng)</w:t>
      </w:r>
    </w:p>
    <w:p w14:paraId="24FEFF01"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 Quả bóng nằm ở đâu?</w:t>
      </w:r>
    </w:p>
    <w:p w14:paraId="65899C92"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 Cô cho trẻ chơi “Tiếng hát ở đâu” để trẻ xác định phía phải – trái; phía trước – sau của bạn khác theo các hướng khác nhau.</w:t>
      </w:r>
    </w:p>
    <w:p w14:paraId="6B486F01"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rStyle w:val="Strong"/>
          <w:sz w:val="28"/>
          <w:szCs w:val="28"/>
          <w:bdr w:val="none" w:sz="0" w:space="0" w:color="auto" w:frame="1"/>
        </w:rPr>
        <w:t>* Trò chơi: “Đứng đúng chỗ của tôi”</w:t>
      </w:r>
    </w:p>
    <w:p w14:paraId="54D77957"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rStyle w:val="Strong"/>
          <w:sz w:val="28"/>
          <w:szCs w:val="28"/>
          <w:bdr w:val="none" w:sz="0" w:space="0" w:color="auto" w:frame="1"/>
        </w:rPr>
        <w:lastRenderedPageBreak/>
        <w:t> </w:t>
      </w:r>
      <w:r w:rsidRPr="004A1045">
        <w:rPr>
          <w:sz w:val="28"/>
          <w:szCs w:val="28"/>
        </w:rPr>
        <w:t>- Cô giới thiệu tên trò chơi, hướng dẫn cách chơi.</w:t>
      </w:r>
    </w:p>
    <w:p w14:paraId="6956E1BC"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 Luật chơi: Trẻ phải đứng đúng vị trí theo yêu cầu của cô. Trẻ nào đứng không đúng chổ sẽ nhảy lò cò.</w:t>
      </w:r>
    </w:p>
    <w:p w14:paraId="451ECF0D" w14:textId="0E3DD861"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 Cách chơi: Cô chuẩn bị 1 cái mũ (cô đội mũ) cùng cả lớp đi chơi, vừa đi vừa hát. Khi cô nói: hãy đứng về phía phải (hoặc phía trái, phía trước, phía sau</w:t>
      </w:r>
      <w:bookmarkStart w:id="0" w:name="_GoBack"/>
      <w:bookmarkEnd w:id="0"/>
      <w:r w:rsidRPr="004A1045">
        <w:rPr>
          <w:sz w:val="28"/>
          <w:szCs w:val="28"/>
        </w:rPr>
        <w:t>) của tôi, cô đứng im theo hướng nào đó. Trẻ phải chạy về đứng hết ở phía cô yêu cầu.</w:t>
      </w:r>
    </w:p>
    <w:p w14:paraId="49F9F2D3"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Khi trẻ chơi thành thạo, cô có thể yêu cầu cao hơn: các cháu trai đứng ở phía phải, các cháu gái đứng ở phía trái, hoặc các cháu gái đứng ở phía trước, cháu trai đứng phía sau.</w:t>
      </w:r>
    </w:p>
    <w:p w14:paraId="14E55EF9" w14:textId="77777777" w:rsidR="004A1045" w:rsidRPr="004A1045" w:rsidRDefault="004A1045" w:rsidP="004A1045">
      <w:pPr>
        <w:pStyle w:val="NormalWeb"/>
        <w:shd w:val="clear" w:color="auto" w:fill="FFFFFF"/>
        <w:spacing w:before="0" w:beforeAutospacing="0" w:after="120" w:afterAutospacing="0"/>
        <w:ind w:firstLine="720"/>
        <w:jc w:val="both"/>
        <w:rPr>
          <w:b/>
          <w:color w:val="000000"/>
          <w:sz w:val="28"/>
          <w:szCs w:val="28"/>
        </w:rPr>
      </w:pPr>
      <w:r w:rsidRPr="004A1045">
        <w:rPr>
          <w:b/>
          <w:color w:val="000000"/>
          <w:sz w:val="28"/>
          <w:szCs w:val="28"/>
        </w:rPr>
        <w:t>* Trò chơi: Trốn tìm</w:t>
      </w:r>
    </w:p>
    <w:p w14:paraId="3E793386"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 Cô trốn sau lưng 1 cháu và hỏi cô ở phía nào?</w:t>
      </w:r>
    </w:p>
    <w:p w14:paraId="4ABA76F1"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 Cô muốn 1 bạn trốn sau 1 bạn</w:t>
      </w:r>
    </w:p>
    <w:p w14:paraId="6E71DE87" w14:textId="77777777" w:rsidR="004A1045" w:rsidRPr="004A1045" w:rsidRDefault="004A1045" w:rsidP="004A1045">
      <w:pPr>
        <w:pStyle w:val="NormalWeb"/>
        <w:shd w:val="clear" w:color="auto" w:fill="FFFFFF"/>
        <w:spacing w:before="0" w:beforeAutospacing="0" w:after="120" w:afterAutospacing="0"/>
        <w:ind w:firstLine="720"/>
        <w:jc w:val="both"/>
        <w:rPr>
          <w:color w:val="000000"/>
          <w:sz w:val="28"/>
          <w:szCs w:val="28"/>
        </w:rPr>
      </w:pPr>
      <w:r w:rsidRPr="004A1045">
        <w:rPr>
          <w:color w:val="000000"/>
          <w:sz w:val="28"/>
          <w:szCs w:val="28"/>
        </w:rPr>
        <w:t>Tổ chức cho trẻ chơi. Nhận xét kết quả.</w:t>
      </w:r>
    </w:p>
    <w:p w14:paraId="2172DF39" w14:textId="77777777" w:rsidR="004A1045" w:rsidRPr="004A1045" w:rsidRDefault="004A1045" w:rsidP="004A1045">
      <w:pPr>
        <w:spacing w:after="120"/>
        <w:ind w:firstLine="720"/>
        <w:jc w:val="both"/>
        <w:rPr>
          <w:rFonts w:ascii="Times New Roman" w:hAnsi="Times New Roman" w:cs="Times New Roman"/>
          <w:sz w:val="28"/>
          <w:szCs w:val="28"/>
          <w:lang w:val="it-IT"/>
        </w:rPr>
      </w:pPr>
      <w:r w:rsidRPr="004A1045">
        <w:rPr>
          <w:rFonts w:ascii="Times New Roman" w:hAnsi="Times New Roman" w:cs="Times New Roman"/>
          <w:b/>
          <w:sz w:val="28"/>
          <w:szCs w:val="28"/>
          <w:lang w:val="it-IT"/>
        </w:rPr>
        <w:t>c) Hoạt động kết thúc</w:t>
      </w:r>
      <w:r w:rsidRPr="004A1045">
        <w:rPr>
          <w:rFonts w:ascii="Times New Roman" w:hAnsi="Times New Roman" w:cs="Times New Roman"/>
          <w:sz w:val="28"/>
          <w:szCs w:val="28"/>
          <w:lang w:val="it-IT"/>
        </w:rPr>
        <w:t>:</w:t>
      </w:r>
    </w:p>
    <w:p w14:paraId="4EEA630D"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Cô nhận xét chung</w:t>
      </w:r>
    </w:p>
    <w:p w14:paraId="10E6BF4B"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Tuyên dương những trẻ học tốt.</w:t>
      </w:r>
    </w:p>
    <w:p w14:paraId="7F45645A" w14:textId="77777777" w:rsidR="004A1045" w:rsidRPr="004A1045" w:rsidRDefault="004A1045" w:rsidP="004A1045">
      <w:pPr>
        <w:pStyle w:val="NormalWeb"/>
        <w:shd w:val="clear" w:color="auto" w:fill="FFFFFF"/>
        <w:spacing w:before="0" w:beforeAutospacing="0" w:after="120" w:afterAutospacing="0"/>
        <w:ind w:firstLine="720"/>
        <w:jc w:val="both"/>
        <w:rPr>
          <w:sz w:val="28"/>
          <w:szCs w:val="28"/>
        </w:rPr>
      </w:pPr>
      <w:r w:rsidRPr="004A1045">
        <w:rPr>
          <w:sz w:val="28"/>
          <w:szCs w:val="28"/>
        </w:rPr>
        <w:t>- Động viên những trẻ thực hiện chưa tốt.</w:t>
      </w:r>
    </w:p>
    <w:p w14:paraId="270C7723" w14:textId="6D39CB9A" w:rsidR="00164D54" w:rsidRPr="004A1045" w:rsidRDefault="00164D54" w:rsidP="004A1045">
      <w:pPr>
        <w:jc w:val="both"/>
        <w:rPr>
          <w:rFonts w:ascii="Times New Roman" w:hAnsi="Times New Roman" w:cs="Times New Roman"/>
          <w:sz w:val="28"/>
          <w:szCs w:val="28"/>
        </w:rPr>
      </w:pPr>
    </w:p>
    <w:sectPr w:rsidR="00164D54" w:rsidRPr="004A1045" w:rsidSect="004A104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45"/>
    <w:rsid w:val="00164D54"/>
    <w:rsid w:val="004A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3AB3"/>
  <w15:chartTrackingRefBased/>
  <w15:docId w15:val="{39C27A22-709F-4D01-864C-F0673ED3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10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A1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2023-10-26T02:05:00Z</dcterms:created>
  <dcterms:modified xsi:type="dcterms:W3CDTF">2023-10-26T02:13:00Z</dcterms:modified>
</cp:coreProperties>
</file>